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26" w:rsidRDefault="009C5A26">
      <w:pPr>
        <w:pStyle w:val="Aaoeeu"/>
        <w:widowControl/>
        <w:rPr>
          <w:rFonts w:ascii="Arial Narrow" w:hAnsi="Arial Narrow"/>
          <w:u w:val="single"/>
          <w:lang w:val="it-IT"/>
        </w:rPr>
      </w:pPr>
    </w:p>
    <w:tbl>
      <w:tblPr>
        <w:tblW w:w="29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3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:rsidR="009C5A26" w:rsidRDefault="009C5A2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Nome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Eaoaeaa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LIBRICI GIOVANNI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Eaoaeaa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19/08/1963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Amministrazione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Comune di Genova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Incarico attuale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4142" w:rsidRDefault="0002625B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Dir</w:t>
            </w:r>
            <w:r w:rsidR="007E09A1">
              <w:rPr>
                <w:rFonts w:ascii="Arial Narrow" w:hAnsi="Arial Narrow"/>
                <w:b/>
                <w:lang w:val="it-IT"/>
              </w:rPr>
              <w:t>ettore Finanziario</w:t>
            </w:r>
            <w:r w:rsidR="00454142">
              <w:rPr>
                <w:rFonts w:ascii="Arial Narrow" w:hAnsi="Arial Narrow"/>
                <w:b/>
                <w:lang w:val="it-IT"/>
              </w:rPr>
              <w:t xml:space="preserve"> </w:t>
            </w:r>
          </w:p>
          <w:p w:rsidR="009C5A26" w:rsidRDefault="00454142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Struttura Commissariale per la ricostruzione del viadotto Polcevera dell’autostrada A10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N° telefonico ufficio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010 – 557</w:t>
            </w:r>
            <w:r w:rsidR="00454142">
              <w:rPr>
                <w:rFonts w:ascii="Arial Narrow" w:hAnsi="Arial Narrow"/>
                <w:b/>
                <w:lang w:val="it-IT"/>
              </w:rPr>
              <w:t>5912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 ufficio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 istituzionale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6661AD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  <w:hyperlink r:id="rId8" w:history="1">
              <w:r w:rsidR="0002625B" w:rsidRPr="00ED7858">
                <w:rPr>
                  <w:rStyle w:val="Collegamentoipertestuale"/>
                  <w:rFonts w:ascii="Arial Narrow" w:hAnsi="Arial Narrow"/>
                  <w:b/>
                  <w:lang w:val="it-IT"/>
                </w:rPr>
                <w:t>glibrici@comune.genova.it</w:t>
              </w:r>
            </w:hyperlink>
            <w:r w:rsidR="00454142">
              <w:rPr>
                <w:rStyle w:val="Collegamentoipertestuale"/>
                <w:rFonts w:ascii="Arial Narrow" w:hAnsi="Arial Narrow"/>
                <w:b/>
                <w:lang w:val="it-IT"/>
              </w:rPr>
              <w:t>;</w:t>
            </w:r>
            <w:r w:rsidR="00454142">
              <w:rPr>
                <w:rStyle w:val="Collegamentoipertestuale"/>
                <w:b/>
              </w:rPr>
              <w:t xml:space="preserve"> giovanni.librici@commissario.ricostruzione.genova.it</w:t>
            </w:r>
          </w:p>
        </w:tc>
      </w:tr>
    </w:tbl>
    <w:p w:rsidR="009C5A26" w:rsidRDefault="009C5A2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p w:rsidR="009C5A26" w:rsidRDefault="009C5A2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9C5A26" w:rsidRDefault="0002625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 ed </w:t>
            </w:r>
          </w:p>
          <w:p w:rsidR="009C5A26" w:rsidRDefault="0002625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esperienze lavorative</w:t>
            </w:r>
          </w:p>
        </w:tc>
        <w:tc>
          <w:tcPr>
            <w:tcW w:w="284" w:type="dxa"/>
            <w:tcBorders>
              <w:lef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9C5A26" w:rsidRDefault="009C5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9C5A26" w:rsidRDefault="009C5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C5A26" w:rsidRDefault="009C5A2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Pr="0002625B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u w:val="single"/>
                <w:lang w:val="it-IT"/>
              </w:rPr>
            </w:pPr>
            <w:r w:rsidRPr="0002625B">
              <w:rPr>
                <w:rFonts w:ascii="Arial Narrow" w:hAnsi="Arial Narrow"/>
                <w:b w:val="0"/>
                <w:u w:val="single"/>
                <w:lang w:val="it-IT"/>
              </w:rPr>
              <w:lastRenderedPageBreak/>
              <w:t>Titolo di studio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Pr="0002625B" w:rsidRDefault="0002625B">
            <w:pPr>
              <w:pStyle w:val="Eaoaeaa"/>
              <w:widowControl/>
              <w:spacing w:before="40" w:after="40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Laurea in Economia e Commercio, Università degli studi di Genova</w:t>
            </w: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Pr="0002625B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u w:val="single"/>
                <w:lang w:val="it-IT"/>
              </w:rPr>
            </w:pPr>
            <w:r w:rsidRPr="0002625B">
              <w:rPr>
                <w:rFonts w:ascii="Arial Narrow" w:hAnsi="Arial Narrow"/>
                <w:b w:val="0"/>
                <w:u w:val="single"/>
                <w:lang w:val="it-IT"/>
              </w:rPr>
              <w:t>Esperienze Lavorative</w:t>
            </w:r>
          </w:p>
          <w:p w:rsidR="009C5A26" w:rsidRDefault="009C5A26">
            <w:pPr>
              <w:pStyle w:val="Aaoeeu"/>
              <w:rPr>
                <w:lang w:val="it-IT"/>
              </w:rPr>
            </w:pPr>
          </w:p>
          <w:p w:rsidR="009C5A26" w:rsidRDefault="0002625B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>Pubblica Amministrazione</w:t>
            </w: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9C5A26" w:rsidRDefault="009C5A26">
            <w:pPr>
              <w:pStyle w:val="Aaoeeu"/>
              <w:jc w:val="right"/>
              <w:rPr>
                <w:lang w:val="it-IT"/>
              </w:rPr>
            </w:pPr>
          </w:p>
          <w:p w:rsidR="007E09A1" w:rsidRDefault="007E09A1">
            <w:pPr>
              <w:pStyle w:val="Aaoeeu"/>
              <w:jc w:val="right"/>
              <w:rPr>
                <w:lang w:val="it-IT"/>
              </w:rPr>
            </w:pPr>
          </w:p>
          <w:p w:rsidR="007E09A1" w:rsidRDefault="007E09A1">
            <w:pPr>
              <w:pStyle w:val="Aaoeeu"/>
              <w:jc w:val="right"/>
              <w:rPr>
                <w:lang w:val="it-IT"/>
              </w:rPr>
            </w:pPr>
          </w:p>
          <w:p w:rsidR="00EF2C9E" w:rsidRDefault="00EF2C9E">
            <w:pPr>
              <w:pStyle w:val="Aaoeeu"/>
              <w:jc w:val="right"/>
              <w:rPr>
                <w:lang w:val="it-IT"/>
              </w:rPr>
            </w:pPr>
          </w:p>
          <w:p w:rsidR="00EF2C9E" w:rsidRDefault="00EF2C9E">
            <w:pPr>
              <w:pStyle w:val="Aaoeeu"/>
              <w:jc w:val="right"/>
              <w:rPr>
                <w:lang w:val="it-IT"/>
              </w:rPr>
            </w:pPr>
          </w:p>
          <w:p w:rsidR="009C5A26" w:rsidRDefault="0002625B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>Precedenti esperienze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09A1" w:rsidRDefault="007E09A1" w:rsidP="007E09A1">
            <w:pPr>
              <w:pStyle w:val="Eaoaeaa"/>
              <w:widowControl/>
              <w:spacing w:before="40" w:after="40"/>
              <w:ind w:left="720"/>
              <w:jc w:val="both"/>
              <w:rPr>
                <w:rFonts w:ascii="Arial Narrow" w:hAnsi="Arial Narrow"/>
                <w:lang w:val="it-IT"/>
              </w:rPr>
            </w:pPr>
          </w:p>
          <w:p w:rsidR="00EF2C9E" w:rsidRDefault="007E09A1" w:rsidP="007E09A1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 novembre 2018</w:t>
            </w:r>
            <w:r w:rsidR="00EF2C9E">
              <w:rPr>
                <w:rFonts w:ascii="Arial Narrow" w:hAnsi="Arial Narrow"/>
                <w:lang w:val="it-IT"/>
              </w:rPr>
              <w:t xml:space="preserve"> </w:t>
            </w:r>
            <w:bookmarkStart w:id="0" w:name="_GoBack"/>
            <w:bookmarkEnd w:id="0"/>
          </w:p>
          <w:p w:rsidR="00EF2C9E" w:rsidRDefault="007E09A1" w:rsidP="00EF2C9E">
            <w:pPr>
              <w:pStyle w:val="Eaoaeaa"/>
              <w:widowControl/>
              <w:spacing w:before="40" w:after="40"/>
              <w:ind w:left="7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Direttore Finanziario</w:t>
            </w:r>
            <w:r w:rsidR="00EF2C9E">
              <w:rPr>
                <w:rFonts w:ascii="Arial Narrow" w:hAnsi="Arial Narrow"/>
                <w:lang w:val="it-IT"/>
              </w:rPr>
              <w:t xml:space="preserve"> </w:t>
            </w:r>
          </w:p>
          <w:p w:rsidR="009C5A26" w:rsidRDefault="007E09A1" w:rsidP="00EF2C9E">
            <w:pPr>
              <w:pStyle w:val="Eaoaeaa"/>
              <w:widowControl/>
              <w:spacing w:before="40" w:after="40"/>
              <w:ind w:left="7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Struttura commissariale per la ricostruzione del Viadotto Polcevera dell’autostrada A10.</w:t>
            </w:r>
          </w:p>
          <w:p w:rsidR="007E09A1" w:rsidRDefault="007E09A1" w:rsidP="007E09A1">
            <w:pPr>
              <w:pStyle w:val="Eaoaeaa"/>
              <w:widowControl/>
              <w:spacing w:before="40" w:after="40"/>
              <w:ind w:left="720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2625B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jc w:val="both"/>
            </w:pPr>
            <w:r>
              <w:rPr>
                <w:rFonts w:ascii="Arial Narrow" w:hAnsi="Arial Narrow"/>
                <w:lang w:val="it-IT"/>
              </w:rPr>
              <w:t xml:space="preserve">da </w:t>
            </w:r>
            <w:r w:rsidR="000F3DBE">
              <w:rPr>
                <w:rFonts w:ascii="Arial Narrow" w:hAnsi="Arial Narrow"/>
                <w:lang w:val="it-IT"/>
              </w:rPr>
              <w:t>o</w:t>
            </w:r>
            <w:r>
              <w:rPr>
                <w:rFonts w:ascii="Arial Narrow" w:hAnsi="Arial Narrow"/>
                <w:lang w:val="it-IT"/>
              </w:rPr>
              <w:t>ttobre 2010 a</w:t>
            </w:r>
            <w:r w:rsidR="007E09A1">
              <w:rPr>
                <w:rFonts w:ascii="Arial Narrow" w:hAnsi="Arial Narrow"/>
                <w:lang w:val="it-IT"/>
              </w:rPr>
              <w:t xml:space="preserve"> novembre 2018</w:t>
            </w:r>
          </w:p>
          <w:p w:rsidR="009C5A26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Dirigente del Comune di Genova, responsabile del Settore Contabilità e Finanza.</w:t>
            </w:r>
          </w:p>
          <w:p w:rsidR="009C5A26" w:rsidRDefault="009C5A26">
            <w:pPr>
              <w:pStyle w:val="Eaoaeaa"/>
              <w:widowControl/>
              <w:spacing w:before="40" w:after="40"/>
              <w:ind w:left="708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F3DBE">
            <w:pPr>
              <w:pStyle w:val="Aaoeeu"/>
              <w:widowControl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 Narrow" w:hAnsi="Arial Narrow"/>
                <w:lang w:val="it-IT"/>
              </w:rPr>
              <w:t xml:space="preserve">da agosto </w:t>
            </w:r>
            <w:r w:rsidR="0002625B">
              <w:rPr>
                <w:rFonts w:ascii="Arial Narrow" w:hAnsi="Arial Narrow"/>
                <w:lang w:val="it-IT"/>
              </w:rPr>
              <w:t xml:space="preserve">2013 a </w:t>
            </w:r>
            <w:r>
              <w:rPr>
                <w:rFonts w:ascii="Arial Narrow" w:hAnsi="Arial Narrow"/>
                <w:lang w:val="it-IT"/>
              </w:rPr>
              <w:t xml:space="preserve">ottobre </w:t>
            </w:r>
            <w:r w:rsidR="0002625B">
              <w:rPr>
                <w:rFonts w:ascii="Arial Narrow" w:hAnsi="Arial Narrow"/>
                <w:lang w:val="it-IT"/>
              </w:rPr>
              <w:t>2014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Consigliere di Amministrazione di AMIU S.p.A.., società di gestione del ciclo dei rifiuti, partecipata del Comune di Genova</w:t>
            </w:r>
          </w:p>
          <w:p w:rsidR="009C5A26" w:rsidRDefault="009C5A26">
            <w:pPr>
              <w:pStyle w:val="Eaoaeaa"/>
              <w:widowControl/>
              <w:spacing w:before="40" w:after="40"/>
              <w:ind w:left="708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2625B">
            <w:pPr>
              <w:pStyle w:val="Aaoeeu"/>
              <w:widowControl/>
              <w:numPr>
                <w:ilvl w:val="0"/>
                <w:numId w:val="3"/>
              </w:numPr>
              <w:spacing w:before="40" w:after="40"/>
            </w:pPr>
            <w:r>
              <w:rPr>
                <w:rFonts w:ascii="Arial Narrow" w:hAnsi="Arial Narrow"/>
                <w:lang w:val="it-IT"/>
              </w:rPr>
              <w:t xml:space="preserve">dal </w:t>
            </w:r>
            <w:r w:rsidR="000F3DBE">
              <w:rPr>
                <w:rFonts w:ascii="Arial Narrow" w:hAnsi="Arial Narrow"/>
                <w:lang w:val="it-IT"/>
              </w:rPr>
              <w:t xml:space="preserve">febbraio </w:t>
            </w:r>
            <w:r>
              <w:rPr>
                <w:rFonts w:ascii="Arial Narrow" w:hAnsi="Arial Narrow"/>
                <w:lang w:val="it-IT"/>
              </w:rPr>
              <w:t>201</w:t>
            </w:r>
            <w:r w:rsidR="000F3DBE">
              <w:rPr>
                <w:rFonts w:ascii="Arial Narrow" w:hAnsi="Arial Narrow"/>
                <w:lang w:val="it-IT"/>
              </w:rPr>
              <w:t>2</w:t>
            </w:r>
            <w:r>
              <w:rPr>
                <w:rFonts w:ascii="Arial Narrow" w:hAnsi="Arial Narrow"/>
                <w:lang w:val="it-IT"/>
              </w:rPr>
              <w:t xml:space="preserve"> al </w:t>
            </w:r>
            <w:r w:rsidR="000F3DBE">
              <w:rPr>
                <w:rFonts w:ascii="Arial Narrow" w:hAnsi="Arial Narrow"/>
                <w:lang w:val="it-IT"/>
              </w:rPr>
              <w:t>31 gennaio 2013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Dirigente ad interim del Settore Partecipate del Comune di Genova.</w:t>
            </w:r>
          </w:p>
          <w:p w:rsidR="009C5A26" w:rsidRDefault="009C5A26">
            <w:pPr>
              <w:pStyle w:val="Eaoaeaa"/>
              <w:widowControl/>
              <w:spacing w:before="40" w:after="40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2625B">
            <w:pPr>
              <w:pStyle w:val="Eaoaeaa"/>
              <w:widowControl/>
              <w:numPr>
                <w:ilvl w:val="0"/>
                <w:numId w:val="4"/>
              </w:numPr>
              <w:spacing w:before="40" w:after="40"/>
              <w:jc w:val="both"/>
            </w:pPr>
            <w:r>
              <w:rPr>
                <w:rFonts w:ascii="Arial Narrow" w:hAnsi="Arial Narrow"/>
                <w:lang w:val="it-IT"/>
              </w:rPr>
              <w:t xml:space="preserve">da </w:t>
            </w:r>
            <w:r w:rsidR="000F3DBE">
              <w:rPr>
                <w:rFonts w:ascii="Arial Narrow" w:hAnsi="Arial Narrow"/>
                <w:lang w:val="it-IT"/>
              </w:rPr>
              <w:t>novembre 1999 a</w:t>
            </w:r>
            <w:r>
              <w:rPr>
                <w:rFonts w:ascii="Arial Narrow" w:hAnsi="Arial Narrow"/>
                <w:lang w:val="it-IT"/>
              </w:rPr>
              <w:t xml:space="preserve"> settembre 2010,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Dirigente del Comune di Savona, Direttore dei Servizi Finanziari (Bilancio, ragioneria, tributi, personale, patrimonio, </w:t>
            </w:r>
            <w:r w:rsidR="000F3DBE">
              <w:rPr>
                <w:rFonts w:ascii="Arial Narrow" w:hAnsi="Arial Narrow"/>
                <w:lang w:val="it-IT"/>
              </w:rPr>
              <w:t xml:space="preserve">economato, </w:t>
            </w:r>
            <w:r>
              <w:rPr>
                <w:rFonts w:ascii="Arial Narrow" w:hAnsi="Arial Narrow"/>
                <w:lang w:val="it-IT"/>
              </w:rPr>
              <w:t>acquisti, società partecipate).</w:t>
            </w:r>
          </w:p>
          <w:p w:rsidR="009C5A26" w:rsidRDefault="009C5A26">
            <w:pPr>
              <w:spacing w:before="40" w:after="40"/>
              <w:jc w:val="both"/>
              <w:rPr>
                <w:rFonts w:ascii="Arial Narrow" w:hAnsi="Arial Narrow"/>
              </w:rPr>
            </w:pPr>
          </w:p>
          <w:p w:rsidR="009C5A26" w:rsidRDefault="000F3DBE">
            <w:pPr>
              <w:numPr>
                <w:ilvl w:val="0"/>
                <w:numId w:val="5"/>
              </w:numPr>
              <w:spacing w:before="40" w:after="40"/>
              <w:jc w:val="both"/>
            </w:pPr>
            <w:r>
              <w:rPr>
                <w:rFonts w:ascii="Arial Narrow" w:hAnsi="Arial Narrow"/>
              </w:rPr>
              <w:t>d</w:t>
            </w:r>
            <w:r w:rsidR="0002625B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ottobre </w:t>
            </w:r>
            <w:r w:rsidR="0002625B">
              <w:rPr>
                <w:rFonts w:ascii="Arial Narrow" w:hAnsi="Arial Narrow"/>
              </w:rPr>
              <w:t>2003 a</w:t>
            </w:r>
            <w:r>
              <w:rPr>
                <w:rFonts w:ascii="Arial Narrow" w:hAnsi="Arial Narrow"/>
              </w:rPr>
              <w:t xml:space="preserve"> gennaio 2005</w:t>
            </w:r>
            <w:r w:rsidR="0002625B">
              <w:rPr>
                <w:rFonts w:ascii="Arial Narrow" w:hAnsi="Arial Narrow"/>
              </w:rPr>
              <w:t>.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Consulente del Comune di Finale Ligure in materia finanziaria, tributaria e fiscale </w:t>
            </w:r>
          </w:p>
          <w:p w:rsidR="009C5A26" w:rsidRDefault="009C5A26">
            <w:pPr>
              <w:pStyle w:val="Eaoaeaa"/>
              <w:widowControl/>
              <w:spacing w:before="40" w:after="40"/>
              <w:ind w:left="708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F3DBE">
            <w:pPr>
              <w:pStyle w:val="Eaoaeaa"/>
              <w:widowControl/>
              <w:numPr>
                <w:ilvl w:val="0"/>
                <w:numId w:val="6"/>
              </w:numPr>
              <w:spacing w:before="40" w:after="40"/>
              <w:jc w:val="both"/>
            </w:pPr>
            <w:r>
              <w:rPr>
                <w:rFonts w:ascii="Arial Narrow" w:hAnsi="Arial Narrow"/>
                <w:lang w:val="it-IT"/>
              </w:rPr>
              <w:t>da g</w:t>
            </w:r>
            <w:r w:rsidR="0002625B">
              <w:rPr>
                <w:rFonts w:ascii="Arial Narrow" w:hAnsi="Arial Narrow"/>
                <w:lang w:val="it-IT"/>
              </w:rPr>
              <w:t>ennaio 1996 al ottobre 1999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Funzionario Amministrativo presso il Comune di Savona, responsabile servizio bilancio, società partecipate, ragioneria, patrimonio, acquisti.</w:t>
            </w:r>
          </w:p>
          <w:p w:rsidR="009C5A26" w:rsidRDefault="009C5A26">
            <w:pPr>
              <w:pStyle w:val="Eaoaeaa"/>
              <w:widowControl/>
              <w:spacing w:before="40" w:after="40"/>
              <w:ind w:left="708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02625B">
            <w:pPr>
              <w:pStyle w:val="Eaoaeaa"/>
              <w:widowControl/>
              <w:numPr>
                <w:ilvl w:val="0"/>
                <w:numId w:val="7"/>
              </w:numPr>
              <w:spacing w:before="40" w:after="40"/>
              <w:jc w:val="both"/>
            </w:pPr>
            <w:r>
              <w:rPr>
                <w:rFonts w:ascii="Arial Narrow" w:hAnsi="Arial Narrow"/>
                <w:lang w:val="it-IT"/>
              </w:rPr>
              <w:t>dal novembre 1995 al dicembre 1995.</w:t>
            </w:r>
          </w:p>
          <w:p w:rsidR="009C5A26" w:rsidRPr="0002625B" w:rsidRDefault="0002625B">
            <w:pPr>
              <w:pStyle w:val="Eaoaeaa"/>
              <w:widowControl/>
              <w:spacing w:before="40" w:after="40"/>
              <w:ind w:left="708"/>
              <w:jc w:val="both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Funzionario Amministrativo presso il Comune di Rapallo (GE), ufficio tributi, </w:t>
            </w:r>
          </w:p>
          <w:p w:rsidR="009C5A26" w:rsidRDefault="009C5A26">
            <w:pPr>
              <w:pStyle w:val="Eaoaeaa"/>
              <w:widowControl/>
              <w:spacing w:before="40" w:after="40"/>
              <w:jc w:val="both"/>
              <w:rPr>
                <w:rFonts w:ascii="Arial Narrow" w:hAnsi="Arial Narrow"/>
                <w:lang w:val="it-IT"/>
              </w:rPr>
            </w:pPr>
          </w:p>
          <w:p w:rsidR="009C5A26" w:rsidRDefault="009C5A26">
            <w:pPr>
              <w:pStyle w:val="Eaoaeaa"/>
              <w:widowControl/>
              <w:spacing w:before="40" w:after="40"/>
              <w:jc w:val="both"/>
              <w:rPr>
                <w:rFonts w:ascii="Arial Narrow" w:hAnsi="Arial Narrow"/>
                <w:lang w:val="it-IT"/>
              </w:rPr>
            </w:pPr>
          </w:p>
          <w:p w:rsidR="009C5A26" w:rsidRPr="0002625B" w:rsidRDefault="0002625B" w:rsidP="0002625B">
            <w:pPr>
              <w:pStyle w:val="Eaoaeaa"/>
              <w:widowControl/>
              <w:spacing w:before="40" w:after="4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Dipendente di primaria impresa di Assicurazioni, incaricato della gestione di portafoglio clienti polizze vita e capitalizzazione. </w:t>
            </w:r>
          </w:p>
          <w:p w:rsidR="009C5A26" w:rsidRDefault="009C5A26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z w:val="22"/>
                <w:lang w:val="it-IT"/>
              </w:rPr>
              <w:t>Capacità linguistiche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699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2333"/>
              <w:gridCol w:w="2333"/>
            </w:tblGrid>
            <w:tr w:rsidR="009C5A26">
              <w:tc>
                <w:tcPr>
                  <w:tcW w:w="2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jc w:val="center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Lingua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jc w:val="center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Livello parlato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jc w:val="center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Livello scritto</w:t>
                  </w:r>
                </w:p>
              </w:tc>
            </w:tr>
            <w:tr w:rsidR="009C5A26">
              <w:tc>
                <w:tcPr>
                  <w:tcW w:w="2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Inglese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A2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A2</w:t>
                  </w:r>
                </w:p>
              </w:tc>
            </w:tr>
            <w:tr w:rsidR="009C5A26">
              <w:tc>
                <w:tcPr>
                  <w:tcW w:w="2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Francese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B2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02625B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>B2</w:t>
                  </w:r>
                </w:p>
              </w:tc>
            </w:tr>
            <w:tr w:rsidR="009C5A26">
              <w:tc>
                <w:tcPr>
                  <w:tcW w:w="2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9C5A26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9C5A26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C5A26" w:rsidRDefault="009C5A26">
                  <w:pPr>
                    <w:pStyle w:val="Eaoaeaa"/>
                    <w:widowControl/>
                    <w:spacing w:before="40" w:after="4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</w:tr>
          </w:tbl>
          <w:p w:rsidR="009C5A26" w:rsidRDefault="009C5A26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9C5A26" w:rsidRDefault="009C5A2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02625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lastRenderedPageBreak/>
              <w:t>Capacità nell’uso delle tecnologie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Pr="0002625B" w:rsidRDefault="0002625B">
            <w:pPr>
              <w:pStyle w:val="Eaoaeaa"/>
              <w:widowControl/>
              <w:spacing w:before="40" w:after="40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 capacità di utilizzo dei programmi più diffusi.</w:t>
            </w:r>
          </w:p>
          <w:p w:rsidR="009C5A26" w:rsidRDefault="009C5A26">
            <w:pPr>
              <w:pStyle w:val="Eaoaeaa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  <w:p w:rsidR="009C5A26" w:rsidRDefault="009C5A26">
            <w:pPr>
              <w:pStyle w:val="Eaoaeaa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</w:tbl>
    <w:p w:rsidR="009C5A26" w:rsidRDefault="009C5A26">
      <w:pPr>
        <w:pStyle w:val="Aaoeeu"/>
        <w:widowControl/>
        <w:rPr>
          <w:rFonts w:ascii="Arial Narrow" w:hAnsi="Arial Narrow"/>
          <w:lang w:val="it-IT"/>
        </w:rPr>
      </w:pPr>
    </w:p>
    <w:p w:rsidR="009C5A26" w:rsidRDefault="009C5A26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5A26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Pr="0002625B" w:rsidRDefault="0002625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02625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Altro </w:t>
            </w: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A26" w:rsidRDefault="009C5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625B" w:rsidRPr="0002625B" w:rsidRDefault="0002625B" w:rsidP="0002625B">
            <w:pPr>
              <w:pStyle w:val="Aeeaoaeaa1"/>
              <w:jc w:val="both"/>
              <w:rPr>
                <w:rFonts w:ascii="Arial Narrow" w:hAnsi="Arial Narrow"/>
                <w:b w:val="0"/>
                <w:lang w:val="it-IT"/>
              </w:rPr>
            </w:pPr>
            <w:r w:rsidRPr="0002625B">
              <w:rPr>
                <w:rFonts w:ascii="Arial Narrow" w:hAnsi="Arial Narrow"/>
                <w:b w:val="0"/>
                <w:lang w:val="it-IT"/>
              </w:rPr>
              <w:t>Presidente e membro di commissioni aggiudicatrici di appalti di lavori e servizi.</w:t>
            </w:r>
          </w:p>
          <w:p w:rsidR="009C5A26" w:rsidRPr="0002625B" w:rsidRDefault="0002625B" w:rsidP="0002625B">
            <w:pPr>
              <w:pStyle w:val="Aeeaoaeaa1"/>
              <w:jc w:val="both"/>
              <w:rPr>
                <w:rFonts w:ascii="Arial Narrow" w:hAnsi="Arial Narrow"/>
                <w:b w:val="0"/>
                <w:lang w:val="it-IT"/>
              </w:rPr>
            </w:pPr>
            <w:r w:rsidRPr="0002625B">
              <w:rPr>
                <w:rFonts w:ascii="Arial Narrow" w:hAnsi="Arial Narrow"/>
                <w:b w:val="0"/>
                <w:lang w:val="it-IT"/>
              </w:rPr>
              <w:t xml:space="preserve">Presidente e membro di commissioni di concorsi per l’assunzione di personale. </w:t>
            </w: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:rsidR="009C5A26" w:rsidRDefault="009C5A26" w:rsidP="0002625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C5A26" w:rsidRDefault="009C5A26">
      <w:pPr>
        <w:pStyle w:val="Aaoeeu"/>
        <w:widowControl/>
        <w:rPr>
          <w:rFonts w:ascii="Arial Narrow" w:hAnsi="Arial Narrow"/>
          <w:lang w:val="it-IT"/>
        </w:rPr>
      </w:pPr>
    </w:p>
    <w:p w:rsidR="009C5A26" w:rsidRDefault="009C5A26">
      <w:pPr>
        <w:pStyle w:val="Aaoeeu"/>
        <w:widowControl/>
        <w:rPr>
          <w:rFonts w:ascii="Arial Narrow" w:hAnsi="Arial Narrow"/>
          <w:lang w:val="it-IT"/>
        </w:rPr>
      </w:pP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02625B">
      <w:pPr>
        <w:tabs>
          <w:tab w:val="left" w:pos="3355"/>
        </w:tabs>
        <w:rPr>
          <w:sz w:val="22"/>
        </w:rPr>
      </w:pPr>
      <w:r>
        <w:rPr>
          <w:sz w:val="22"/>
        </w:rPr>
        <w:t>Il sottoscritto Librici Giovanni dichiara di essere consapevole che chi rilascia dichiarazioni mendaci o forma atti falsi è punito ai sensi del codice penale e delle leggi penali in materia (D.P.R. n. 445/2000).</w:t>
      </w: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02625B">
      <w:pPr>
        <w:tabs>
          <w:tab w:val="left" w:pos="5387"/>
        </w:tabs>
        <w:rPr>
          <w:sz w:val="22"/>
        </w:rPr>
      </w:pPr>
      <w:r>
        <w:rPr>
          <w:sz w:val="22"/>
        </w:rPr>
        <w:t xml:space="preserve">Genova, </w:t>
      </w:r>
      <w:r w:rsidR="004F4788">
        <w:rPr>
          <w:sz w:val="22"/>
        </w:rPr>
        <w:t>18 dicembre 2018</w:t>
      </w:r>
      <w:r>
        <w:rPr>
          <w:sz w:val="22"/>
        </w:rPr>
        <w:t xml:space="preserve">           </w:t>
      </w:r>
      <w:r>
        <w:rPr>
          <w:sz w:val="22"/>
        </w:rPr>
        <w:tab/>
      </w: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9C5A26">
      <w:pPr>
        <w:tabs>
          <w:tab w:val="left" w:pos="3355"/>
        </w:tabs>
        <w:rPr>
          <w:sz w:val="22"/>
        </w:rPr>
      </w:pPr>
    </w:p>
    <w:p w:rsidR="009C5A26" w:rsidRDefault="009C5A26">
      <w:pPr>
        <w:tabs>
          <w:tab w:val="left" w:pos="3355"/>
        </w:tabs>
      </w:pPr>
    </w:p>
    <w:sectPr w:rsidR="009C5A26">
      <w:headerReference w:type="default" r:id="rId9"/>
      <w:footerReference w:type="default" r:id="rId10"/>
      <w:pgSz w:w="11906" w:h="16838"/>
      <w:pgMar w:top="1276" w:right="708" w:bottom="851" w:left="851" w:header="0" w:footer="45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AD" w:rsidRDefault="006661AD">
      <w:r>
        <w:separator/>
      </w:r>
    </w:p>
  </w:endnote>
  <w:endnote w:type="continuationSeparator" w:id="0">
    <w:p w:rsidR="006661AD" w:rsidRDefault="0066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227" w:type="dxa"/>
      <w:tblCellMar>
        <w:left w:w="115" w:type="dxa"/>
      </w:tblCellMar>
      <w:tblLook w:val="0000" w:firstRow="0" w:lastRow="0" w:firstColumn="0" w:lastColumn="0" w:noHBand="0" w:noVBand="0"/>
    </w:tblPr>
    <w:tblGrid>
      <w:gridCol w:w="2944"/>
      <w:gridCol w:w="283"/>
    </w:tblGrid>
    <w:tr w:rsidR="009C5A26">
      <w:tc>
        <w:tcPr>
          <w:tcW w:w="2943" w:type="dxa"/>
          <w:shd w:val="clear" w:color="auto" w:fill="auto"/>
        </w:tcPr>
        <w:p w:rsidR="009C5A26" w:rsidRDefault="0002625B">
          <w:pPr>
            <w:pStyle w:val="Aaoeeu"/>
            <w:widowControl/>
            <w:tabs>
              <w:tab w:val="left" w:pos="3261"/>
            </w:tabs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instrText>PAGE</w:instrText>
          </w:r>
          <w:r>
            <w:fldChar w:fldCharType="separate"/>
          </w:r>
          <w:r w:rsidR="004F4788">
            <w:rPr>
              <w:noProof/>
            </w:rPr>
            <w:t>3</w:t>
          </w:r>
          <w: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</w:t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0" distR="0" simplePos="0" relativeHeight="4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635</wp:posOffset>
                    </wp:positionV>
                    <wp:extent cx="14605" cy="146685"/>
                    <wp:effectExtent l="0" t="0" r="0" b="0"/>
                    <wp:wrapSquare wrapText="largest"/>
                    <wp:docPr id="1" name="Cornice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:rsidR="009C5A26" w:rsidRDefault="009C5A26">
                                <w:pPr>
                                  <w:pStyle w:val="Pidipagina"/>
                                  <w:rPr>
                                    <w:rStyle w:val="Numeropagina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ornice1" o:spid="_x0000_s1026" type="#_x0000_t202" style="position:absolute;margin-left:0;margin-top:.05pt;width:1.15pt;height:11.55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TxqtdbQBAABmAwAADgAAAAAAAAAAAAAAAAAuAgAAZHJzL2Uyb0RvYy54bWxQ&#10;SwECLQAUAAYACAAAACEAez+QvdgAAAACAQAADwAAAAAAAAAAAAAAAAAOBAAAZHJzL2Rvd25yZXYu&#10;eG1sUEsFBgAAAAAEAAQA8wAAABMFAAAAAA==&#10;" stroked="f">
                    <v:fill opacity="0"/>
                    <v:textbox style="mso-fit-shape-to-text:t" inset="0,0,0,0">
                      <w:txbxContent>
                        <w:p w:rsidR="009C5A26" w:rsidRDefault="009C5A26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</w:p>
                      </w:txbxContent>
                    </v:textbox>
                    <w10:wrap type="square" side="largest" anchorx="margin"/>
                  </v:shape>
                </w:pict>
              </mc:Fallback>
            </mc:AlternateContent>
          </w:r>
        </w:p>
        <w:p w:rsidR="009C5A26" w:rsidRDefault="009C5A2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3" w:type="dxa"/>
          <w:shd w:val="clear" w:color="auto" w:fill="auto"/>
        </w:tcPr>
        <w:p w:rsidR="009C5A26" w:rsidRDefault="009C5A2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:rsidR="009C5A26" w:rsidRDefault="0002625B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AD" w:rsidRDefault="006661AD">
      <w:r>
        <w:separator/>
      </w:r>
    </w:p>
  </w:footnote>
  <w:footnote w:type="continuationSeparator" w:id="0">
    <w:p w:rsidR="006661AD" w:rsidRDefault="0066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26" w:rsidRDefault="009C5A26">
    <w:pPr>
      <w:pStyle w:val="Intestazione"/>
    </w:pPr>
  </w:p>
  <w:p w:rsidR="009C5A26" w:rsidRDefault="009C5A26">
    <w:pPr>
      <w:pStyle w:val="Intestazione"/>
    </w:pPr>
  </w:p>
  <w:p w:rsidR="009C5A26" w:rsidRDefault="009C5A26">
    <w:pPr>
      <w:pStyle w:val="Intestazione"/>
    </w:pPr>
  </w:p>
  <w:p w:rsidR="009C5A26" w:rsidRDefault="0002625B">
    <w:pPr>
      <w:pStyle w:val="Aeeaoaeaa1"/>
      <w:widowControl/>
      <w:jc w:val="left"/>
      <w:rPr>
        <w:rFonts w:ascii="Arial Narrow" w:hAnsi="Arial Narrow" w:cs="Arial"/>
        <w:smallCaps/>
        <w:spacing w:val="40"/>
        <w:sz w:val="26"/>
        <w:lang w:val="it-IT"/>
      </w:rPr>
    </w:pPr>
    <w:r>
      <w:rPr>
        <w:rFonts w:ascii="Arial Narrow" w:hAnsi="Arial Narrow" w:cs="Arial"/>
        <w:smallCaps/>
        <w:spacing w:val="40"/>
        <w:sz w:val="26"/>
        <w:lang w:val="it-IT"/>
      </w:rPr>
      <w:t>curriculum vitae</w:t>
    </w:r>
  </w:p>
  <w:p w:rsidR="009C5A26" w:rsidRDefault="009C5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7D2"/>
    <w:multiLevelType w:val="multilevel"/>
    <w:tmpl w:val="3E1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9D63F8"/>
    <w:multiLevelType w:val="multilevel"/>
    <w:tmpl w:val="F0F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493722"/>
    <w:multiLevelType w:val="multilevel"/>
    <w:tmpl w:val="B62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8F28EC"/>
    <w:multiLevelType w:val="multilevel"/>
    <w:tmpl w:val="529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72A3CE1"/>
    <w:multiLevelType w:val="multilevel"/>
    <w:tmpl w:val="AD24EF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1E672F7"/>
    <w:multiLevelType w:val="multilevel"/>
    <w:tmpl w:val="793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3A36FE"/>
    <w:multiLevelType w:val="multilevel"/>
    <w:tmpl w:val="BD0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9BE1893"/>
    <w:multiLevelType w:val="multilevel"/>
    <w:tmpl w:val="074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26"/>
    <w:rsid w:val="0002625B"/>
    <w:rsid w:val="0006023D"/>
    <w:rsid w:val="000F3DBE"/>
    <w:rsid w:val="002612E1"/>
    <w:rsid w:val="00454142"/>
    <w:rsid w:val="004F4788"/>
    <w:rsid w:val="006661AD"/>
    <w:rsid w:val="007E09A1"/>
    <w:rsid w:val="009C5A26"/>
    <w:rsid w:val="00E04683"/>
    <w:rsid w:val="00E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0A08"/>
  <w15:docId w15:val="{4CB76632-FA89-4DED-9B90-3E6A3C63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keepNext/>
      <w:tabs>
        <w:tab w:val="left" w:pos="3355"/>
      </w:tabs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40C7"/>
    <w:rPr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540C7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Aaoeeu">
    <w:name w:val="Aaoeeu"/>
    <w:qFormat/>
    <w:pPr>
      <w:widowControl w:val="0"/>
    </w:pPr>
    <w:rPr>
      <w:sz w:val="24"/>
      <w:lang w:val="en-US" w:eastAsia="en-US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dipagina">
    <w:name w:val="footer"/>
    <w:basedOn w:val="Normale"/>
    <w:semiHidden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540C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9E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625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6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brici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4F7B-E1BB-46A4-B49D-63714146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Roberto</dc:creator>
  <dc:description/>
  <cp:lastModifiedBy>Giovanni Librici</cp:lastModifiedBy>
  <cp:revision>4</cp:revision>
  <cp:lastPrinted>2008-10-09T13:02:00Z</cp:lastPrinted>
  <dcterms:created xsi:type="dcterms:W3CDTF">2020-06-19T07:55:00Z</dcterms:created>
  <dcterms:modified xsi:type="dcterms:W3CDTF">2020-06-19T08:08:00Z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Expert Italia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