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E44" w14:textId="65E9C814" w:rsidR="009A2566" w:rsidRPr="00714427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714427">
        <w:rPr>
          <w:rFonts w:ascii="Verdana" w:hAnsi="Verdana" w:cs="Tahoma"/>
          <w:b/>
        </w:rPr>
        <w:t>Prot. n. DSC</w:t>
      </w:r>
      <w:r w:rsidR="001C451D" w:rsidRPr="00714427">
        <w:rPr>
          <w:rFonts w:ascii="Verdana" w:hAnsi="Verdana" w:cs="Tahoma"/>
          <w:b/>
        </w:rPr>
        <w:t>1</w:t>
      </w:r>
      <w:r w:rsidRPr="00714427">
        <w:rPr>
          <w:rFonts w:ascii="Verdana" w:hAnsi="Verdana" w:cs="Tahoma"/>
          <w:b/>
        </w:rPr>
        <w:t>/2019/</w:t>
      </w:r>
      <w:r w:rsidR="00714427" w:rsidRPr="00714427">
        <w:rPr>
          <w:rFonts w:ascii="Verdana" w:hAnsi="Verdana" w:cs="Tahoma"/>
          <w:b/>
        </w:rPr>
        <w:t>108</w:t>
      </w:r>
    </w:p>
    <w:p w14:paraId="1293D54E" w14:textId="159B5FDA" w:rsidR="009A2566" w:rsidRPr="00714427" w:rsidRDefault="00714427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714427">
        <w:rPr>
          <w:rFonts w:ascii="Verdana" w:hAnsi="Verdana" w:cs="Tahoma"/>
          <w:b/>
        </w:rPr>
        <w:t>D</w:t>
      </w:r>
      <w:r w:rsidR="009A2566" w:rsidRPr="00714427">
        <w:rPr>
          <w:rFonts w:ascii="Verdana" w:hAnsi="Verdana" w:cs="Tahoma"/>
          <w:b/>
        </w:rPr>
        <w:t>el</w:t>
      </w:r>
      <w:r w:rsidRPr="00714427">
        <w:rPr>
          <w:rFonts w:ascii="Verdana" w:hAnsi="Verdana" w:cs="Tahoma"/>
          <w:b/>
        </w:rPr>
        <w:t xml:space="preserve"> 02</w:t>
      </w:r>
      <w:r w:rsidR="00303268" w:rsidRPr="00714427">
        <w:rPr>
          <w:rFonts w:ascii="Verdana" w:hAnsi="Verdana" w:cs="Tahoma"/>
          <w:b/>
        </w:rPr>
        <w:t>/0</w:t>
      </w:r>
      <w:r w:rsidRPr="00714427">
        <w:rPr>
          <w:rFonts w:ascii="Verdana" w:hAnsi="Verdana" w:cs="Tahoma"/>
          <w:b/>
        </w:rPr>
        <w:t>9</w:t>
      </w:r>
      <w:r w:rsidR="00303268" w:rsidRPr="00714427">
        <w:rPr>
          <w:rFonts w:ascii="Verdana" w:hAnsi="Verdana" w:cs="Tahoma"/>
          <w:b/>
        </w:rPr>
        <w:t>/2019</w:t>
      </w:r>
    </w:p>
    <w:p w14:paraId="4C6AD991" w14:textId="77777777" w:rsidR="009A2566" w:rsidRPr="00714427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</w:rPr>
      </w:pPr>
    </w:p>
    <w:p w14:paraId="3A296D69" w14:textId="77777777" w:rsidR="009A2566" w:rsidRPr="00714427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625737E6" w14:textId="5E5D4BA2" w:rsidR="009A2566" w:rsidRPr="00F574BA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714427">
        <w:rPr>
          <w:rFonts w:ascii="Verdana" w:hAnsi="Verdana"/>
          <w:sz w:val="24"/>
          <w:szCs w:val="24"/>
          <w:u w:val="single"/>
        </w:rPr>
        <w:t>DE</w:t>
      </w:r>
      <w:r w:rsidRPr="00714427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714427">
        <w:rPr>
          <w:rFonts w:ascii="Verdana" w:hAnsi="Verdana"/>
          <w:sz w:val="24"/>
          <w:szCs w:val="24"/>
          <w:u w:val="single"/>
        </w:rPr>
        <w:t xml:space="preserve"> N.</w:t>
      </w:r>
      <w:r w:rsidR="00714427" w:rsidRPr="00714427">
        <w:rPr>
          <w:rFonts w:ascii="Verdana" w:hAnsi="Verdana"/>
          <w:sz w:val="24"/>
          <w:szCs w:val="24"/>
          <w:u w:val="single"/>
          <w:lang w:val="it-IT"/>
        </w:rPr>
        <w:t xml:space="preserve"> 95</w:t>
      </w:r>
      <w:r w:rsidR="00303268" w:rsidRPr="00714427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1C451D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EF27BB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F27BB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7D87AD2F" w14:textId="1953538F" w:rsidR="00EA0EF4" w:rsidRPr="00852D92" w:rsidRDefault="00642B47" w:rsidP="00EA0EF4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5D7C71">
        <w:rPr>
          <w:rFonts w:ascii="Verdana" w:eastAsia="Calibri" w:hAnsi="Verdana"/>
          <w:sz w:val="22"/>
          <w:szCs w:val="22"/>
        </w:rPr>
        <w:t xml:space="preserve">Oggetto: </w:t>
      </w:r>
      <w:r w:rsidR="00B212D3" w:rsidRPr="007D278C">
        <w:rPr>
          <w:rFonts w:ascii="Verdana" w:eastAsia="Calibri" w:hAnsi="Verdana"/>
          <w:sz w:val="22"/>
          <w:szCs w:val="22"/>
        </w:rPr>
        <w:t xml:space="preserve">Liquidazione </w:t>
      </w:r>
      <w:proofErr w:type="gramStart"/>
      <w:r w:rsidR="00CA753E" w:rsidRPr="007D278C">
        <w:rPr>
          <w:rFonts w:ascii="Verdana" w:eastAsia="Calibri" w:hAnsi="Verdana"/>
          <w:sz w:val="22"/>
          <w:szCs w:val="22"/>
        </w:rPr>
        <w:t xml:space="preserve">spese </w:t>
      </w:r>
      <w:r w:rsidR="00B212D3" w:rsidRPr="007D278C">
        <w:rPr>
          <w:rFonts w:ascii="Verdana" w:eastAsia="Calibri" w:hAnsi="Verdana"/>
          <w:sz w:val="22"/>
          <w:szCs w:val="22"/>
        </w:rPr>
        <w:t xml:space="preserve"> lavori</w:t>
      </w:r>
      <w:proofErr w:type="gramEnd"/>
      <w:r w:rsidR="00B212D3" w:rsidRPr="007D278C">
        <w:rPr>
          <w:rFonts w:ascii="Verdana" w:eastAsia="Calibri" w:hAnsi="Verdana"/>
          <w:sz w:val="22"/>
          <w:szCs w:val="22"/>
        </w:rPr>
        <w:t xml:space="preserve"> per il tamponamento di serramenti in alcuni edifici di via Porro</w:t>
      </w:r>
      <w:r w:rsidR="00CA753E" w:rsidRPr="007D278C">
        <w:rPr>
          <w:rFonts w:ascii="Verdana" w:eastAsia="Calibri" w:hAnsi="Verdana"/>
          <w:sz w:val="22"/>
          <w:szCs w:val="22"/>
        </w:rPr>
        <w:t xml:space="preserve"> e di via </w:t>
      </w:r>
      <w:proofErr w:type="spellStart"/>
      <w:r w:rsidR="00CA753E" w:rsidRPr="007D278C">
        <w:rPr>
          <w:rFonts w:ascii="Verdana" w:eastAsia="Calibri" w:hAnsi="Verdana"/>
          <w:sz w:val="22"/>
          <w:szCs w:val="22"/>
        </w:rPr>
        <w:t>Campasso</w:t>
      </w:r>
      <w:proofErr w:type="spellEnd"/>
      <w:r w:rsidR="00B212D3" w:rsidRPr="005D7C71">
        <w:rPr>
          <w:rFonts w:ascii="Verdana" w:eastAsia="Calibri" w:hAnsi="Verdana"/>
          <w:sz w:val="22"/>
          <w:szCs w:val="22"/>
        </w:rPr>
        <w:t xml:space="preserve"> </w:t>
      </w:r>
      <w:bookmarkStart w:id="0" w:name="_Hlk17466037"/>
    </w:p>
    <w:bookmarkEnd w:id="0"/>
    <w:p w14:paraId="582E9953" w14:textId="3B25D375" w:rsidR="00642B47" w:rsidRPr="00EF27BB" w:rsidRDefault="00642B47" w:rsidP="00C26DCD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EA539B6" w14:textId="77777777" w:rsidR="00362F29" w:rsidRPr="001C451D" w:rsidRDefault="00362F29" w:rsidP="00362F29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  <w:r w:rsidRPr="001C451D">
        <w:rPr>
          <w:rFonts w:ascii="Verdana" w:hAnsi="Verdana"/>
          <w:sz w:val="22"/>
          <w:szCs w:val="22"/>
          <w:lang w:val="x-none"/>
        </w:rPr>
        <w:t xml:space="preserve">IL </w:t>
      </w:r>
      <w:r w:rsidRPr="001C451D">
        <w:rPr>
          <w:rFonts w:ascii="Verdana" w:hAnsi="Verdana"/>
          <w:sz w:val="22"/>
          <w:szCs w:val="22"/>
        </w:rPr>
        <w:t xml:space="preserve">SUB </w:t>
      </w:r>
      <w:r w:rsidRPr="001C451D">
        <w:rPr>
          <w:rFonts w:ascii="Verdana" w:hAnsi="Verdana"/>
          <w:sz w:val="22"/>
          <w:szCs w:val="22"/>
          <w:lang w:val="x-none"/>
        </w:rPr>
        <w:t>COMMISSARIO STRAORDINARIO PER LA RICOSTRUZIONE</w:t>
      </w:r>
    </w:p>
    <w:p w14:paraId="32331907" w14:textId="77777777" w:rsidR="0033152F" w:rsidRPr="00AD1F60" w:rsidRDefault="0033152F" w:rsidP="0033152F">
      <w:pPr>
        <w:pStyle w:val="Paragrafoelenco"/>
        <w:spacing w:after="200" w:line="276" w:lineRule="auto"/>
        <w:ind w:left="1069"/>
        <w:jc w:val="both"/>
        <w:rPr>
          <w:rFonts w:ascii="Verdana" w:eastAsia="Calibri" w:hAnsi="Verdana"/>
          <w:sz w:val="22"/>
          <w:szCs w:val="22"/>
        </w:rPr>
      </w:pPr>
    </w:p>
    <w:p w14:paraId="65FB7E61" w14:textId="6A5742C5" w:rsidR="00362F29" w:rsidRPr="00AD1F60" w:rsidRDefault="003D00B0" w:rsidP="0033152F">
      <w:pPr>
        <w:spacing w:after="200" w:line="276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="00362F29" w:rsidRPr="00AD1F60">
        <w:rPr>
          <w:rFonts w:ascii="Verdana" w:eastAsia="Calibri" w:hAnsi="Verdana"/>
          <w:sz w:val="22"/>
          <w:szCs w:val="22"/>
        </w:rPr>
        <w:t xml:space="preserve">isto il </w:t>
      </w:r>
      <w:r w:rsidR="00362F29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="00362F29" w:rsidRPr="00AD1F60">
        <w:rPr>
          <w:rFonts w:ascii="Verdana" w:eastAsia="Calibri" w:hAnsi="Verdana"/>
          <w:sz w:val="22"/>
          <w:szCs w:val="22"/>
        </w:rPr>
        <w:t xml:space="preserve"> “</w:t>
      </w:r>
      <w:r w:rsidR="00362F29" w:rsidRPr="00AD1F60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="00362F29" w:rsidRPr="00AD1F60">
        <w:rPr>
          <w:rFonts w:ascii="Verdana" w:eastAsia="Calibri" w:hAnsi="Verdana"/>
          <w:sz w:val="22"/>
          <w:szCs w:val="22"/>
        </w:rPr>
        <w:t>”;</w:t>
      </w:r>
    </w:p>
    <w:p w14:paraId="7C2C2BD9" w14:textId="49A894B7" w:rsidR="00362F29" w:rsidRPr="001C451D" w:rsidRDefault="003D00B0" w:rsidP="00362F29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Calibri" w:hAnsi="Verdana"/>
          <w:sz w:val="22"/>
          <w:szCs w:val="22"/>
        </w:rPr>
        <w:t>V</w:t>
      </w:r>
      <w:r w:rsidR="00362F29" w:rsidRPr="001C451D">
        <w:rPr>
          <w:rFonts w:ascii="Verdana" w:eastAsia="Calibri" w:hAnsi="Verdana"/>
          <w:sz w:val="22"/>
          <w:szCs w:val="22"/>
        </w:rPr>
        <w:t xml:space="preserve">isti i DPCM del 4 ottobre 2018 (annotati dal Segretariato Generale della Presidenza del Consiglio dei Ministri ai </w:t>
      </w:r>
      <w:proofErr w:type="spellStart"/>
      <w:r w:rsidR="00362F29" w:rsidRPr="001C451D">
        <w:rPr>
          <w:rFonts w:ascii="Verdana" w:eastAsia="Calibri" w:hAnsi="Verdana"/>
          <w:sz w:val="22"/>
          <w:szCs w:val="22"/>
        </w:rPr>
        <w:t>nn</w:t>
      </w:r>
      <w:proofErr w:type="spellEnd"/>
      <w:r w:rsidR="00362F29" w:rsidRPr="001C451D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="00362F29" w:rsidRPr="001C451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="00362F29" w:rsidRPr="001C451D">
        <w:rPr>
          <w:rFonts w:ascii="Verdana" w:eastAsia="Calibri" w:hAnsi="Verdana"/>
          <w:sz w:val="22"/>
          <w:szCs w:val="22"/>
        </w:rPr>
        <w:t>” e la “</w:t>
      </w:r>
      <w:r w:rsidR="00362F29" w:rsidRPr="001C451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="00362F29" w:rsidRPr="001C451D">
        <w:rPr>
          <w:rFonts w:ascii="Verdana" w:eastAsia="Calibri" w:hAnsi="Verdana"/>
          <w:sz w:val="22"/>
          <w:szCs w:val="22"/>
        </w:rPr>
        <w:t>;</w:t>
      </w:r>
    </w:p>
    <w:p w14:paraId="132E9A34" w14:textId="77777777" w:rsidR="00001B20" w:rsidRPr="00001B20" w:rsidRDefault="00001B20" w:rsidP="00CB6A7D">
      <w:pPr>
        <w:spacing w:after="120"/>
        <w:ind w:firstLine="709"/>
        <w:jc w:val="both"/>
        <w:rPr>
          <w:rFonts w:ascii="Verdana" w:eastAsia="Calibri" w:hAnsi="Verdana"/>
          <w:sz w:val="22"/>
          <w:szCs w:val="22"/>
        </w:rPr>
      </w:pPr>
      <w:r w:rsidRPr="00001B20">
        <w:rPr>
          <w:rFonts w:ascii="Verdana" w:eastAsia="Calibri" w:hAnsi="Verdana"/>
          <w:sz w:val="22"/>
          <w:szCs w:val="22"/>
        </w:rPr>
        <w:t>Premesso:</w:t>
      </w:r>
    </w:p>
    <w:p w14:paraId="4C4278DC" w14:textId="77777777" w:rsidR="00490208" w:rsidRPr="00490208" w:rsidRDefault="00490208" w:rsidP="00490208">
      <w:pPr>
        <w:pStyle w:val="Paragrafoelenco"/>
        <w:numPr>
          <w:ilvl w:val="0"/>
          <w:numId w:val="5"/>
        </w:numPr>
        <w:spacing w:after="200" w:line="276" w:lineRule="auto"/>
        <w:ind w:left="714" w:hanging="357"/>
        <w:rPr>
          <w:rFonts w:ascii="Verdana" w:eastAsia="Calibri" w:hAnsi="Verdana"/>
          <w:sz w:val="22"/>
          <w:szCs w:val="22"/>
        </w:rPr>
      </w:pPr>
      <w:r w:rsidRPr="00490208">
        <w:rPr>
          <w:rFonts w:ascii="Verdana" w:eastAsia="Calibri" w:hAnsi="Verdana"/>
          <w:sz w:val="22"/>
          <w:szCs w:val="22"/>
        </w:rPr>
        <w:t>che a causa del crollo del Ponte Morandi, per ragioni di sicurezza, sono stati evacuati ed espropriati gli edifici sottostanti e in adiacenza al manufatto di cui sopra;</w:t>
      </w:r>
    </w:p>
    <w:p w14:paraId="2D238064" w14:textId="5596E6CC" w:rsidR="00490208" w:rsidRPr="00490208" w:rsidRDefault="00490208" w:rsidP="00490208">
      <w:pPr>
        <w:pStyle w:val="Paragrafoelenco"/>
        <w:numPr>
          <w:ilvl w:val="0"/>
          <w:numId w:val="5"/>
        </w:numPr>
        <w:spacing w:after="200" w:line="276" w:lineRule="auto"/>
        <w:ind w:left="714" w:hanging="357"/>
        <w:jc w:val="both"/>
        <w:rPr>
          <w:rFonts w:ascii="Verdana" w:eastAsia="Calibri" w:hAnsi="Verdana"/>
          <w:sz w:val="22"/>
          <w:szCs w:val="22"/>
        </w:rPr>
      </w:pPr>
      <w:r w:rsidRPr="00490208">
        <w:rPr>
          <w:rFonts w:ascii="Verdana" w:eastAsia="Calibri" w:hAnsi="Verdana"/>
          <w:sz w:val="22"/>
          <w:szCs w:val="22"/>
        </w:rPr>
        <w:t>che alcuni edifici di via Porro, contraddistinti da</w:t>
      </w:r>
      <w:r w:rsidR="002312E4">
        <w:rPr>
          <w:rFonts w:ascii="Verdana" w:eastAsia="Calibri" w:hAnsi="Verdana"/>
          <w:sz w:val="22"/>
          <w:szCs w:val="22"/>
        </w:rPr>
        <w:t>i</w:t>
      </w:r>
      <w:r w:rsidRPr="00490208">
        <w:rPr>
          <w:rFonts w:ascii="Verdana" w:eastAsia="Calibri" w:hAnsi="Verdana"/>
          <w:sz w:val="22"/>
          <w:szCs w:val="22"/>
        </w:rPr>
        <w:t xml:space="preserve"> civici 5,6,11, e di via </w:t>
      </w:r>
      <w:proofErr w:type="spellStart"/>
      <w:r w:rsidRPr="00490208">
        <w:rPr>
          <w:rFonts w:ascii="Verdana" w:eastAsia="Calibri" w:hAnsi="Verdana"/>
          <w:sz w:val="22"/>
          <w:szCs w:val="22"/>
        </w:rPr>
        <w:t>Campasso</w:t>
      </w:r>
      <w:proofErr w:type="spellEnd"/>
      <w:r w:rsidRPr="00490208">
        <w:rPr>
          <w:rFonts w:ascii="Verdana" w:eastAsia="Calibri" w:hAnsi="Verdana"/>
          <w:sz w:val="22"/>
          <w:szCs w:val="22"/>
        </w:rPr>
        <w:t xml:space="preserve"> contraddistinti dai civici 39,41, in considerazione della loro distanza dal nuovo ponte in via di realizzazione, non sono stati abbattuti;</w:t>
      </w:r>
    </w:p>
    <w:p w14:paraId="46014875" w14:textId="77777777" w:rsidR="00490208" w:rsidRPr="00490208" w:rsidRDefault="00490208" w:rsidP="00490208">
      <w:pPr>
        <w:pStyle w:val="Paragrafoelenco"/>
        <w:numPr>
          <w:ilvl w:val="0"/>
          <w:numId w:val="5"/>
        </w:numPr>
        <w:spacing w:after="200" w:line="276" w:lineRule="auto"/>
        <w:ind w:left="714" w:hanging="357"/>
        <w:jc w:val="both"/>
        <w:rPr>
          <w:rFonts w:ascii="Verdana" w:eastAsia="Calibri" w:hAnsi="Verdana"/>
          <w:sz w:val="22"/>
          <w:szCs w:val="22"/>
        </w:rPr>
      </w:pPr>
      <w:r w:rsidRPr="00490208">
        <w:rPr>
          <w:rFonts w:ascii="Verdana" w:eastAsia="Calibri" w:hAnsi="Verdana"/>
          <w:sz w:val="22"/>
          <w:szCs w:val="22"/>
        </w:rPr>
        <w:t>che la Struttura Commissariale, al fine di evitare effrazioni e accesso indesiderato negli stabili di cui sopra, per un periodo pari alla realizzazione del nuovo Ponte, ha ritenuto opportuno provvedere all’installazione sui serramenti (finestre, piani rialzati e portoni) tamponamenti in materiale metallico;</w:t>
      </w:r>
    </w:p>
    <w:p w14:paraId="3A4578F6" w14:textId="77777777" w:rsidR="00490208" w:rsidRPr="00490208" w:rsidRDefault="00490208" w:rsidP="00490208">
      <w:pPr>
        <w:pStyle w:val="Paragrafoelenco"/>
        <w:numPr>
          <w:ilvl w:val="0"/>
          <w:numId w:val="5"/>
        </w:numPr>
        <w:spacing w:after="200" w:line="276" w:lineRule="auto"/>
        <w:ind w:left="714" w:hanging="357"/>
        <w:jc w:val="both"/>
        <w:rPr>
          <w:rFonts w:ascii="Verdana" w:eastAsia="Calibri" w:hAnsi="Verdana"/>
          <w:sz w:val="22"/>
          <w:szCs w:val="22"/>
        </w:rPr>
      </w:pPr>
      <w:r w:rsidRPr="00490208">
        <w:rPr>
          <w:rFonts w:ascii="Verdana" w:eastAsia="Calibri" w:hAnsi="Verdana"/>
          <w:sz w:val="22"/>
          <w:szCs w:val="22"/>
        </w:rPr>
        <w:lastRenderedPageBreak/>
        <w:t>che la Struttura Commissariale, in considerazione di quanto sopra, ha richiesto a 5 imprese il preventivo per la realizzazione dei tamponamenti;</w:t>
      </w:r>
    </w:p>
    <w:p w14:paraId="163E41A6" w14:textId="77777777" w:rsidR="00490208" w:rsidRPr="00490208" w:rsidRDefault="00490208" w:rsidP="00490208">
      <w:pPr>
        <w:pStyle w:val="Paragrafoelenco"/>
        <w:numPr>
          <w:ilvl w:val="0"/>
          <w:numId w:val="5"/>
        </w:numPr>
        <w:spacing w:after="200" w:line="276" w:lineRule="auto"/>
        <w:ind w:left="714" w:hanging="357"/>
        <w:jc w:val="both"/>
        <w:rPr>
          <w:rFonts w:ascii="Verdana" w:eastAsia="Calibri" w:hAnsi="Verdana"/>
          <w:sz w:val="22"/>
          <w:szCs w:val="22"/>
        </w:rPr>
      </w:pPr>
      <w:r w:rsidRPr="00490208">
        <w:rPr>
          <w:rFonts w:ascii="Verdana" w:eastAsia="Calibri" w:hAnsi="Verdana"/>
          <w:sz w:val="22"/>
          <w:szCs w:val="22"/>
        </w:rPr>
        <w:t xml:space="preserve">che </w:t>
      </w:r>
      <w:bookmarkStart w:id="1" w:name="_Hlk17468466"/>
      <w:r w:rsidRPr="00490208">
        <w:rPr>
          <w:rFonts w:ascii="Verdana" w:eastAsia="Calibri" w:hAnsi="Verdana"/>
          <w:sz w:val="22"/>
          <w:szCs w:val="22"/>
        </w:rPr>
        <w:t xml:space="preserve">la Ditta </w:t>
      </w:r>
      <w:proofErr w:type="spellStart"/>
      <w:r w:rsidRPr="00490208">
        <w:rPr>
          <w:rFonts w:ascii="Verdana" w:eastAsia="Calibri" w:hAnsi="Verdana"/>
          <w:sz w:val="22"/>
          <w:szCs w:val="22"/>
        </w:rPr>
        <w:t>Ferrall</w:t>
      </w:r>
      <w:proofErr w:type="spellEnd"/>
      <w:r w:rsidRPr="00490208">
        <w:rPr>
          <w:rFonts w:ascii="Verdana" w:eastAsia="Calibri" w:hAnsi="Verdana"/>
          <w:sz w:val="22"/>
          <w:szCs w:val="22"/>
        </w:rPr>
        <w:t xml:space="preserve"> + s.r.l. </w:t>
      </w:r>
      <w:bookmarkEnd w:id="1"/>
      <w:r w:rsidRPr="00490208">
        <w:rPr>
          <w:rFonts w:ascii="Verdana" w:eastAsia="Calibri" w:hAnsi="Verdana"/>
          <w:sz w:val="22"/>
          <w:szCs w:val="22"/>
        </w:rPr>
        <w:t>ha presentato la propria migliore offerta,</w:t>
      </w:r>
    </w:p>
    <w:p w14:paraId="6D692D55" w14:textId="1EC29C98" w:rsidR="00490208" w:rsidRDefault="00490208" w:rsidP="00490208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490208">
        <w:rPr>
          <w:rFonts w:ascii="Verdana" w:eastAsia="Calibri" w:hAnsi="Verdana"/>
          <w:sz w:val="22"/>
          <w:szCs w:val="22"/>
        </w:rPr>
        <w:t>che l’offerta economica è stata valutata congrua e in linea con i prezzi attuali di mercato;</w:t>
      </w:r>
    </w:p>
    <w:p w14:paraId="2AFE4844" w14:textId="77777777" w:rsidR="00BA33DB" w:rsidRDefault="00BA33DB" w:rsidP="00BA33DB">
      <w:pPr>
        <w:pStyle w:val="Paragrafoelenco"/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268F21F" w14:textId="608B740B" w:rsidR="00BA33DB" w:rsidRPr="00BA33DB" w:rsidRDefault="00BA33DB" w:rsidP="00BC0832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  <w:r w:rsidRPr="00065109">
        <w:rPr>
          <w:rFonts w:ascii="Verdana" w:eastAsia="Calibri" w:hAnsi="Verdana"/>
          <w:sz w:val="22"/>
          <w:szCs w:val="22"/>
        </w:rPr>
        <w:t xml:space="preserve">Visto il contratto n. CON/2019/9 del 20 maggio 2019 per l’appalto </w:t>
      </w:r>
      <w:proofErr w:type="gramStart"/>
      <w:r w:rsidRPr="00065109">
        <w:rPr>
          <w:rFonts w:ascii="Verdana" w:eastAsia="Calibri" w:hAnsi="Verdana"/>
          <w:sz w:val="22"/>
          <w:szCs w:val="22"/>
        </w:rPr>
        <w:t>dei  lavori</w:t>
      </w:r>
      <w:proofErr w:type="gramEnd"/>
      <w:r w:rsidRPr="00065109">
        <w:rPr>
          <w:rFonts w:ascii="Verdana" w:eastAsia="Calibri" w:hAnsi="Verdana"/>
          <w:sz w:val="22"/>
          <w:szCs w:val="22"/>
        </w:rPr>
        <w:t xml:space="preserve"> per il tamponamento di serramenti  </w:t>
      </w:r>
      <w:r w:rsidR="00065109" w:rsidRPr="00065109">
        <w:rPr>
          <w:rFonts w:ascii="Verdana" w:eastAsia="Calibri" w:hAnsi="Verdana"/>
          <w:sz w:val="22"/>
          <w:szCs w:val="22"/>
        </w:rPr>
        <w:t xml:space="preserve">in alcuni edifici di via Porro e via </w:t>
      </w:r>
      <w:proofErr w:type="spellStart"/>
      <w:r w:rsidR="00065109" w:rsidRPr="00065109">
        <w:rPr>
          <w:rFonts w:ascii="Verdana" w:eastAsia="Calibri" w:hAnsi="Verdana"/>
          <w:sz w:val="22"/>
          <w:szCs w:val="22"/>
        </w:rPr>
        <w:t>Campasso</w:t>
      </w:r>
      <w:proofErr w:type="spellEnd"/>
      <w:r w:rsidR="00065109" w:rsidRPr="00065109">
        <w:rPr>
          <w:rFonts w:ascii="Verdana" w:eastAsia="Calibri" w:hAnsi="Verdana"/>
          <w:sz w:val="22"/>
          <w:szCs w:val="22"/>
        </w:rPr>
        <w:t xml:space="preserve"> </w:t>
      </w:r>
      <w:r w:rsidRPr="00065109">
        <w:rPr>
          <w:rFonts w:ascii="Verdana" w:eastAsia="Calibri" w:hAnsi="Verdana"/>
          <w:sz w:val="22"/>
          <w:szCs w:val="22"/>
        </w:rPr>
        <w:t xml:space="preserve">sottoscritto tra la Struttura Commissariale e la Ditta </w:t>
      </w:r>
      <w:proofErr w:type="spellStart"/>
      <w:r w:rsidRPr="00065109">
        <w:rPr>
          <w:rFonts w:ascii="Verdana" w:eastAsia="Calibri" w:hAnsi="Verdana"/>
          <w:sz w:val="22"/>
          <w:szCs w:val="22"/>
        </w:rPr>
        <w:t>Ferrall</w:t>
      </w:r>
      <w:proofErr w:type="spellEnd"/>
      <w:r w:rsidRPr="00065109">
        <w:rPr>
          <w:rFonts w:ascii="Verdana" w:eastAsia="Calibri" w:hAnsi="Verdana"/>
          <w:sz w:val="22"/>
          <w:szCs w:val="22"/>
        </w:rPr>
        <w:t xml:space="preserve"> + S.r.l</w:t>
      </w:r>
    </w:p>
    <w:p w14:paraId="27B26D2E" w14:textId="77777777" w:rsidR="00001B20" w:rsidRPr="003F5FAD" w:rsidRDefault="00001B20" w:rsidP="00001B20">
      <w:pPr>
        <w:pStyle w:val="Paragrafoelenco"/>
        <w:spacing w:after="120" w:line="240" w:lineRule="exact"/>
        <w:ind w:left="1069"/>
        <w:jc w:val="both"/>
        <w:rPr>
          <w:rFonts w:ascii="Verdana" w:eastAsia="Calibri" w:hAnsi="Verdana"/>
          <w:sz w:val="22"/>
          <w:szCs w:val="22"/>
        </w:rPr>
      </w:pPr>
    </w:p>
    <w:p w14:paraId="67C8717F" w14:textId="5EF0DCED" w:rsidR="00990999" w:rsidRDefault="00990999" w:rsidP="00990999">
      <w:pPr>
        <w:spacing w:before="120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Pr="00AD1F60">
        <w:rPr>
          <w:rFonts w:ascii="Verdana" w:eastAsia="Calibri" w:hAnsi="Verdana"/>
          <w:sz w:val="22"/>
          <w:szCs w:val="22"/>
        </w:rPr>
        <w:t xml:space="preserve">ista la nota prot. n. CC/2018/375 del 21 dicembre 2018 con la quale il Commissario Straordinario ha richiesto alla Società Autostrade per l’Italia </w:t>
      </w:r>
      <w:r>
        <w:rPr>
          <w:rFonts w:ascii="Verdana" w:eastAsia="Calibri" w:hAnsi="Verdana"/>
          <w:sz w:val="22"/>
          <w:szCs w:val="22"/>
        </w:rPr>
        <w:t>S</w:t>
      </w:r>
      <w:r w:rsidRPr="00AD1F60">
        <w:rPr>
          <w:rFonts w:ascii="Verdana" w:eastAsia="Calibri" w:hAnsi="Verdana"/>
          <w:sz w:val="22"/>
          <w:szCs w:val="22"/>
        </w:rPr>
        <w:t>.p.A. i fondi a copertura delle spese previste dagli articoli 1, comma 6, 1-bis e 4-bis, commi 2,3 e 6, del D.L. 28 settembre 2018 n. 109;</w:t>
      </w:r>
    </w:p>
    <w:p w14:paraId="59584E5B" w14:textId="77777777" w:rsidR="0064555F" w:rsidRDefault="0064555F" w:rsidP="0064555F">
      <w:pPr>
        <w:spacing w:line="120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0FB6F0B4" w14:textId="54673434" w:rsidR="00990999" w:rsidRPr="00AD1F60" w:rsidRDefault="00B67E65" w:rsidP="00990999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C</w:t>
      </w:r>
      <w:r w:rsidR="00990999" w:rsidRPr="00AD1F60">
        <w:rPr>
          <w:rFonts w:ascii="Verdana" w:eastAsia="Calibri" w:hAnsi="Verdana"/>
          <w:sz w:val="22"/>
          <w:szCs w:val="22"/>
        </w:rPr>
        <w:t xml:space="preserve">onsiderato </w:t>
      </w:r>
      <w:proofErr w:type="gramStart"/>
      <w:r w:rsidR="00B94A85" w:rsidRPr="006F4D5B">
        <w:rPr>
          <w:rFonts w:ascii="Verdana" w:eastAsia="Calibri" w:hAnsi="Verdana"/>
          <w:sz w:val="22"/>
          <w:szCs w:val="22"/>
        </w:rPr>
        <w:t>che  le</w:t>
      </w:r>
      <w:proofErr w:type="gramEnd"/>
      <w:r w:rsidR="00B94A85" w:rsidRPr="006F4D5B">
        <w:rPr>
          <w:rFonts w:ascii="Verdana" w:eastAsia="Calibri" w:hAnsi="Verdana"/>
          <w:sz w:val="22"/>
          <w:szCs w:val="22"/>
        </w:rPr>
        <w:t xml:space="preserve"> suddette spese relative al tamponamento di serramenti di alcuni edifici di via Porro e via </w:t>
      </w:r>
      <w:proofErr w:type="spellStart"/>
      <w:r w:rsidR="00B94A85" w:rsidRPr="006F4D5B">
        <w:rPr>
          <w:rFonts w:ascii="Verdana" w:eastAsia="Calibri" w:hAnsi="Verdana"/>
          <w:sz w:val="22"/>
          <w:szCs w:val="22"/>
        </w:rPr>
        <w:t>Campasso</w:t>
      </w:r>
      <w:proofErr w:type="spellEnd"/>
      <w:r w:rsidR="00B94A85" w:rsidRPr="006F4D5B">
        <w:rPr>
          <w:rFonts w:ascii="Verdana" w:eastAsia="Calibri" w:hAnsi="Verdana"/>
          <w:sz w:val="22"/>
          <w:szCs w:val="22"/>
        </w:rPr>
        <w:t>,</w:t>
      </w:r>
      <w:r w:rsidR="006F4D5B" w:rsidRPr="006F4D5B">
        <w:rPr>
          <w:rFonts w:ascii="Verdana" w:eastAsia="Calibri" w:hAnsi="Verdana"/>
          <w:sz w:val="22"/>
          <w:szCs w:val="22"/>
        </w:rPr>
        <w:t xml:space="preserve"> </w:t>
      </w:r>
      <w:r w:rsidR="001A185A">
        <w:rPr>
          <w:rFonts w:ascii="Verdana" w:eastAsia="Calibri" w:hAnsi="Verdana"/>
          <w:sz w:val="22"/>
          <w:szCs w:val="22"/>
        </w:rPr>
        <w:t xml:space="preserve">possono ascriversi tra </w:t>
      </w:r>
      <w:r w:rsidR="00604FCC">
        <w:rPr>
          <w:rFonts w:ascii="Verdana" w:eastAsia="Calibri" w:hAnsi="Verdana"/>
          <w:sz w:val="22"/>
          <w:szCs w:val="22"/>
        </w:rPr>
        <w:t>quelle</w:t>
      </w:r>
      <w:r w:rsidR="00FA2938" w:rsidRPr="00AD1F60">
        <w:rPr>
          <w:rFonts w:ascii="Verdana" w:eastAsia="Calibri" w:hAnsi="Verdana"/>
          <w:sz w:val="22"/>
          <w:szCs w:val="22"/>
        </w:rPr>
        <w:t xml:space="preserve"> tecniche del viadotto</w:t>
      </w:r>
      <w:r w:rsidR="00604FCC">
        <w:rPr>
          <w:rFonts w:ascii="Verdana" w:eastAsia="Calibri" w:hAnsi="Verdana"/>
          <w:sz w:val="22"/>
          <w:szCs w:val="22"/>
        </w:rPr>
        <w:t xml:space="preserve"> </w:t>
      </w:r>
      <w:r w:rsidR="00FA2938" w:rsidRPr="00AD1F60">
        <w:rPr>
          <w:rFonts w:ascii="Verdana" w:eastAsia="Calibri" w:hAnsi="Verdana"/>
          <w:sz w:val="22"/>
          <w:szCs w:val="22"/>
        </w:rPr>
        <w:t xml:space="preserve">(verifica progetto, collaudo corso d’opera, varie) </w:t>
      </w:r>
      <w:r w:rsidR="00990999" w:rsidRPr="00AD1F60">
        <w:rPr>
          <w:rFonts w:ascii="Verdana" w:eastAsia="Calibri" w:hAnsi="Verdana"/>
          <w:sz w:val="22"/>
          <w:szCs w:val="22"/>
        </w:rPr>
        <w:t>per un importo di euro 5.000.000,00</w:t>
      </w:r>
      <w:r w:rsidR="00A702FA">
        <w:rPr>
          <w:rFonts w:ascii="Verdana" w:eastAsia="Calibri" w:hAnsi="Verdana"/>
          <w:sz w:val="22"/>
          <w:szCs w:val="22"/>
        </w:rPr>
        <w:t xml:space="preserve"> di cui alla nota</w:t>
      </w:r>
      <w:r w:rsidR="008D5B14">
        <w:rPr>
          <w:rFonts w:ascii="Verdana" w:eastAsia="Calibri" w:hAnsi="Verdana"/>
          <w:sz w:val="22"/>
          <w:szCs w:val="22"/>
        </w:rPr>
        <w:t xml:space="preserve"> </w:t>
      </w:r>
      <w:r w:rsidR="008D5B14" w:rsidRPr="00AD1F60">
        <w:rPr>
          <w:rFonts w:ascii="Verdana" w:eastAsia="Calibri" w:hAnsi="Verdana"/>
          <w:sz w:val="22"/>
          <w:szCs w:val="22"/>
        </w:rPr>
        <w:t>n. CC/2018/375</w:t>
      </w:r>
      <w:r w:rsidR="00990999" w:rsidRPr="00AD1F60">
        <w:rPr>
          <w:rFonts w:ascii="Verdana" w:eastAsia="Calibri" w:hAnsi="Verdana"/>
          <w:sz w:val="22"/>
          <w:szCs w:val="22"/>
        </w:rPr>
        <w:t>;</w:t>
      </w:r>
    </w:p>
    <w:p w14:paraId="79EFA7B8" w14:textId="61AD62E8" w:rsidR="007614FD" w:rsidRPr="00AD1F60" w:rsidRDefault="003D00B0" w:rsidP="00BB22AE">
      <w:pPr>
        <w:spacing w:after="200" w:line="276" w:lineRule="auto"/>
        <w:ind w:firstLine="708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="00210DBD" w:rsidRPr="00AD1F60">
        <w:rPr>
          <w:rFonts w:ascii="Verdana" w:eastAsia="Calibri" w:hAnsi="Verdana"/>
          <w:sz w:val="22"/>
          <w:szCs w:val="22"/>
        </w:rPr>
        <w:t>ist</w:t>
      </w:r>
      <w:r w:rsidR="007614FD" w:rsidRPr="00AD1F60">
        <w:rPr>
          <w:rFonts w:ascii="Verdana" w:eastAsia="Calibri" w:hAnsi="Verdana"/>
          <w:sz w:val="22"/>
          <w:szCs w:val="22"/>
        </w:rPr>
        <w:t>i:</w:t>
      </w:r>
    </w:p>
    <w:p w14:paraId="3801ED47" w14:textId="6E2E31DB" w:rsidR="007614FD" w:rsidRPr="00AD1F60" w:rsidRDefault="0024208F" w:rsidP="00BB22AE">
      <w:pPr>
        <w:pStyle w:val="Paragrafoelenco"/>
        <w:numPr>
          <w:ilvl w:val="0"/>
          <w:numId w:val="8"/>
        </w:num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AD1F60">
        <w:rPr>
          <w:rFonts w:ascii="Verdana" w:eastAsia="Calibri" w:hAnsi="Verdana"/>
          <w:sz w:val="22"/>
          <w:szCs w:val="22"/>
        </w:rPr>
        <w:t xml:space="preserve">l’atto di </w:t>
      </w:r>
      <w:r w:rsidRPr="00775E48">
        <w:rPr>
          <w:rFonts w:ascii="Verdana" w:eastAsia="Calibri" w:hAnsi="Verdana"/>
          <w:sz w:val="22"/>
          <w:szCs w:val="22"/>
        </w:rPr>
        <w:t xml:space="preserve">liquidazione n. </w:t>
      </w:r>
      <w:r w:rsidR="0029352D" w:rsidRPr="00775E48">
        <w:rPr>
          <w:rFonts w:ascii="Verdana" w:eastAsia="Calibri" w:hAnsi="Verdana"/>
          <w:sz w:val="22"/>
          <w:szCs w:val="22"/>
        </w:rPr>
        <w:t>2</w:t>
      </w:r>
      <w:r w:rsidR="00EE512B" w:rsidRPr="00775E48">
        <w:rPr>
          <w:rFonts w:ascii="Verdana" w:eastAsia="Calibri" w:hAnsi="Verdana"/>
          <w:sz w:val="22"/>
          <w:szCs w:val="22"/>
        </w:rPr>
        <w:t>3</w:t>
      </w:r>
      <w:r w:rsidR="00911A2C" w:rsidRPr="00775E48">
        <w:rPr>
          <w:rFonts w:ascii="Verdana" w:eastAsia="Calibri" w:hAnsi="Verdana"/>
          <w:sz w:val="22"/>
          <w:szCs w:val="22"/>
        </w:rPr>
        <w:t xml:space="preserve"> de</w:t>
      </w:r>
      <w:r w:rsidR="004260F4" w:rsidRPr="00775E48">
        <w:rPr>
          <w:rFonts w:ascii="Verdana" w:eastAsia="Calibri" w:hAnsi="Verdana"/>
          <w:sz w:val="22"/>
          <w:szCs w:val="22"/>
        </w:rPr>
        <w:t>l</w:t>
      </w:r>
      <w:r w:rsidR="0092244A" w:rsidRPr="00775E48">
        <w:rPr>
          <w:rFonts w:ascii="Verdana" w:eastAsia="Calibri" w:hAnsi="Verdana"/>
          <w:sz w:val="22"/>
          <w:szCs w:val="22"/>
        </w:rPr>
        <w:t xml:space="preserve"> </w:t>
      </w:r>
      <w:r w:rsidR="00775E48" w:rsidRPr="00775E48">
        <w:rPr>
          <w:rFonts w:ascii="Verdana" w:eastAsia="Calibri" w:hAnsi="Verdana"/>
          <w:sz w:val="22"/>
          <w:szCs w:val="22"/>
        </w:rPr>
        <w:t>29</w:t>
      </w:r>
      <w:r w:rsidR="0092244A" w:rsidRPr="00775E48">
        <w:rPr>
          <w:rFonts w:ascii="Verdana" w:eastAsia="Calibri" w:hAnsi="Verdana"/>
          <w:sz w:val="22"/>
          <w:szCs w:val="22"/>
        </w:rPr>
        <w:t xml:space="preserve"> </w:t>
      </w:r>
      <w:r w:rsidR="00775E48" w:rsidRPr="00775E48">
        <w:rPr>
          <w:rFonts w:ascii="Verdana" w:eastAsia="Calibri" w:hAnsi="Verdana"/>
          <w:sz w:val="22"/>
          <w:szCs w:val="22"/>
        </w:rPr>
        <w:t>agosto</w:t>
      </w:r>
      <w:r w:rsidR="0092244A" w:rsidRPr="00775E48">
        <w:rPr>
          <w:rFonts w:ascii="Verdana" w:eastAsia="Calibri" w:hAnsi="Verdana"/>
          <w:sz w:val="22"/>
          <w:szCs w:val="22"/>
        </w:rPr>
        <w:t xml:space="preserve"> 2019,</w:t>
      </w:r>
      <w:r w:rsidR="004260F4" w:rsidRPr="00775E48">
        <w:rPr>
          <w:rFonts w:ascii="Verdana" w:eastAsia="Calibri" w:hAnsi="Verdana"/>
          <w:sz w:val="22"/>
          <w:szCs w:val="22"/>
        </w:rPr>
        <w:t xml:space="preserve"> </w:t>
      </w:r>
      <w:r w:rsidR="00911A2C" w:rsidRPr="00775E48">
        <w:rPr>
          <w:rFonts w:ascii="Verdana" w:eastAsia="Calibri" w:hAnsi="Verdana"/>
          <w:sz w:val="22"/>
          <w:szCs w:val="22"/>
        </w:rPr>
        <w:t>sottoscritto dal Direttore Finanziario e dal Direttore Generale</w:t>
      </w:r>
      <w:r w:rsidR="0092244A" w:rsidRPr="00775E48">
        <w:rPr>
          <w:rFonts w:ascii="Verdana" w:eastAsia="Calibri" w:hAnsi="Verdana"/>
          <w:sz w:val="22"/>
          <w:szCs w:val="22"/>
        </w:rPr>
        <w:t>,</w:t>
      </w:r>
      <w:r w:rsidR="00911A2C" w:rsidRPr="00775E48">
        <w:rPr>
          <w:rFonts w:ascii="Verdana" w:eastAsia="Calibri" w:hAnsi="Verdana"/>
          <w:sz w:val="22"/>
          <w:szCs w:val="22"/>
        </w:rPr>
        <w:t xml:space="preserve"> che </w:t>
      </w:r>
      <w:r w:rsidR="00DA7FD4" w:rsidRPr="00775E48">
        <w:rPr>
          <w:rFonts w:ascii="Verdana" w:eastAsia="Calibri" w:hAnsi="Verdana"/>
          <w:sz w:val="22"/>
          <w:szCs w:val="22"/>
        </w:rPr>
        <w:t>attesta la regolarità delle</w:t>
      </w:r>
      <w:r w:rsidR="00DA7FD4" w:rsidRPr="00AD1F60">
        <w:rPr>
          <w:rFonts w:ascii="Verdana" w:eastAsia="Calibri" w:hAnsi="Verdana"/>
          <w:sz w:val="22"/>
          <w:szCs w:val="22"/>
        </w:rPr>
        <w:t xml:space="preserve"> prestazioni </w:t>
      </w:r>
      <w:r w:rsidR="00A647B4" w:rsidRPr="00AD1F60">
        <w:rPr>
          <w:rFonts w:ascii="Verdana" w:eastAsia="Calibri" w:hAnsi="Verdana"/>
          <w:sz w:val="22"/>
          <w:szCs w:val="22"/>
        </w:rPr>
        <w:t xml:space="preserve">da </w:t>
      </w:r>
      <w:r w:rsidR="00DA7FD4" w:rsidRPr="00AD1F60">
        <w:rPr>
          <w:rFonts w:ascii="Verdana" w:eastAsia="Calibri" w:hAnsi="Verdana"/>
          <w:sz w:val="22"/>
          <w:szCs w:val="22"/>
        </w:rPr>
        <w:t>liquida</w:t>
      </w:r>
      <w:r w:rsidR="00A647B4" w:rsidRPr="00AD1F60">
        <w:rPr>
          <w:rFonts w:ascii="Verdana" w:eastAsia="Calibri" w:hAnsi="Verdana"/>
          <w:sz w:val="22"/>
          <w:szCs w:val="22"/>
        </w:rPr>
        <w:t>r</w:t>
      </w:r>
      <w:r w:rsidR="00DA7FD4" w:rsidRPr="00AD1F60">
        <w:rPr>
          <w:rFonts w:ascii="Verdana" w:eastAsia="Calibri" w:hAnsi="Verdana"/>
          <w:sz w:val="22"/>
          <w:szCs w:val="22"/>
        </w:rPr>
        <w:t>e e la rispondenza delle stesse ai requisiti, termini e condizioni pattuite</w:t>
      </w:r>
      <w:r w:rsidR="00A647B4" w:rsidRPr="00AD1F60">
        <w:rPr>
          <w:rFonts w:ascii="Verdana" w:eastAsia="Calibri" w:hAnsi="Verdana"/>
          <w:sz w:val="22"/>
          <w:szCs w:val="22"/>
        </w:rPr>
        <w:t>;</w:t>
      </w:r>
    </w:p>
    <w:p w14:paraId="58633B0E" w14:textId="42460002" w:rsidR="00A647B4" w:rsidRPr="00AD1F60" w:rsidRDefault="00A647B4" w:rsidP="00BB22AE">
      <w:pPr>
        <w:pStyle w:val="Paragrafoelenco"/>
        <w:numPr>
          <w:ilvl w:val="0"/>
          <w:numId w:val="8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1 del 13 novembre 2018, recante la “</w:t>
      </w:r>
      <w:r w:rsidRPr="00AD1F6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AD1F6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27B31F5" w14:textId="77777777" w:rsidR="00A647B4" w:rsidRPr="00AD1F60" w:rsidRDefault="00A647B4" w:rsidP="00A647B4">
      <w:pPr>
        <w:pStyle w:val="Paragrafoelenco"/>
        <w:spacing w:after="200" w:line="276" w:lineRule="auto"/>
        <w:ind w:left="1512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71DD7567" w14:textId="7FF6BE54" w:rsidR="00A647B4" w:rsidRPr="00AD1F60" w:rsidRDefault="003D00B0" w:rsidP="0033152F">
      <w:pPr>
        <w:pStyle w:val="Paragrafoelenco"/>
        <w:spacing w:after="200" w:line="276" w:lineRule="auto"/>
        <w:ind w:left="0"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C</w:t>
      </w:r>
      <w:r w:rsidR="00A647B4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i provvedimenti concernenti il pagamento dei corrispettivi </w:t>
      </w:r>
      <w:r w:rsidR="00DA51FA">
        <w:rPr>
          <w:rFonts w:ascii="Verdana" w:eastAsia="Times New Roman" w:hAnsi="Verdana" w:cs="Tahoma"/>
          <w:bCs/>
          <w:sz w:val="22"/>
          <w:szCs w:val="22"/>
          <w:lang w:eastAsia="it-IT"/>
        </w:rPr>
        <w:t>dei contratti</w:t>
      </w:r>
      <w:r w:rsidR="00A647B4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ineriscono all’oggetto della delega conferita con il decreto di cui al punto precedente;</w:t>
      </w:r>
    </w:p>
    <w:p w14:paraId="79F3CA45" w14:textId="042D91AD" w:rsidR="004136E5" w:rsidRDefault="003D00B0" w:rsidP="004136E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onsiderata la regolarità delle posizioni I.N.P.S. ed I.N.A.I.L. </w:t>
      </w:r>
      <w:r w:rsidR="004B34AE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065109">
        <w:rPr>
          <w:rFonts w:ascii="Verdana" w:eastAsia="Times New Roman" w:hAnsi="Verdana" w:cs="Tahoma"/>
          <w:bCs/>
          <w:sz w:val="22"/>
          <w:szCs w:val="22"/>
          <w:lang w:eastAsia="it-IT"/>
        </w:rPr>
        <w:t>la</w:t>
      </w:r>
      <w:r w:rsidR="004B34A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5F4085" w:rsidRPr="005F4085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Ditta </w:t>
      </w:r>
      <w:proofErr w:type="spellStart"/>
      <w:r w:rsidR="009B6875">
        <w:rPr>
          <w:rFonts w:ascii="Verdana" w:eastAsia="Times New Roman" w:hAnsi="Verdana" w:cs="Tahoma"/>
          <w:bCs/>
          <w:sz w:val="22"/>
          <w:szCs w:val="22"/>
          <w:lang w:eastAsia="it-IT"/>
        </w:rPr>
        <w:t>Ferral</w:t>
      </w:r>
      <w:proofErr w:type="spellEnd"/>
      <w:r w:rsidR="009B6875">
        <w:rPr>
          <w:rFonts w:ascii="Verdana" w:eastAsia="Times New Roman" w:hAnsi="Verdana" w:cs="Tahoma"/>
          <w:bCs/>
          <w:sz w:val="22"/>
          <w:szCs w:val="22"/>
          <w:lang w:eastAsia="it-IT"/>
        </w:rPr>
        <w:t>+ S.r.l,</w:t>
      </w:r>
      <w:r w:rsidR="005F4085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>come risulta dalla certificazione D.U.R.C. conservata agli atti della Struttura commissariale;</w:t>
      </w:r>
    </w:p>
    <w:p w14:paraId="633A4DA0" w14:textId="53495EF5" w:rsidR="00905D54" w:rsidRDefault="00905D54" w:rsidP="004136E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Pr="00905D5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sono state effettuate le verifiche previste dall’articolo 48-bis del decreto del Presidente della Repubblica 29 settembre 1973, n. 602, conservate agli atti della struttura commissariale, e che la </w:t>
      </w:r>
      <w:proofErr w:type="gramStart"/>
      <w:r w:rsidRPr="00905D54">
        <w:rPr>
          <w:rFonts w:ascii="Verdana" w:eastAsia="Times New Roman" w:hAnsi="Verdana" w:cs="Tahoma"/>
          <w:bCs/>
          <w:sz w:val="22"/>
          <w:szCs w:val="22"/>
          <w:lang w:eastAsia="it-IT"/>
        </w:rPr>
        <w:t>Ditta  è</w:t>
      </w:r>
      <w:proofErr w:type="gramEnd"/>
      <w:r w:rsidRPr="00905D5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risultata non inadempiente</w:t>
      </w:r>
    </w:p>
    <w:p w14:paraId="5CAB365E" w14:textId="219968C4" w:rsidR="004136E5" w:rsidRPr="001C451D" w:rsidRDefault="00FB11C6" w:rsidP="004136E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6472E0">
        <w:t xml:space="preserve"> </w:t>
      </w:r>
      <w:r w:rsidR="003D00B0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</w:t>
      </w:r>
      <w:r w:rsidR="00DE307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infine 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si rende necessario procedere, in favore </w:t>
      </w:r>
      <w:r w:rsidR="006D6F4B">
        <w:rPr>
          <w:rFonts w:ascii="Verdana" w:eastAsia="Times New Roman" w:hAnsi="Verdana" w:cs="Tahoma"/>
          <w:bCs/>
          <w:sz w:val="22"/>
          <w:szCs w:val="22"/>
          <w:lang w:eastAsia="it-IT"/>
        </w:rPr>
        <w:t>della</w:t>
      </w:r>
      <w:r w:rsidR="00AA5E5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AA5E59" w:rsidRPr="00AA5E5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Ditta </w:t>
      </w:r>
      <w:proofErr w:type="spellStart"/>
      <w:r w:rsidR="009B6875">
        <w:rPr>
          <w:rFonts w:ascii="Verdana" w:eastAsia="Times New Roman" w:hAnsi="Verdana" w:cs="Tahoma"/>
          <w:bCs/>
          <w:sz w:val="22"/>
          <w:szCs w:val="22"/>
          <w:lang w:eastAsia="it-IT"/>
        </w:rPr>
        <w:t>Ferral</w:t>
      </w:r>
      <w:proofErr w:type="spellEnd"/>
      <w:r w:rsidR="009B6875">
        <w:rPr>
          <w:rFonts w:ascii="Verdana" w:eastAsia="Times New Roman" w:hAnsi="Verdana" w:cs="Tahoma"/>
          <w:bCs/>
          <w:sz w:val="22"/>
          <w:szCs w:val="22"/>
          <w:lang w:eastAsia="it-IT"/>
        </w:rPr>
        <w:t>+ S.r.l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alla liquidazione </w:t>
      </w:r>
      <w:r w:rsidR="004136E5" w:rsidRPr="001C451D">
        <w:rPr>
          <w:rFonts w:ascii="Verdana" w:eastAsia="Calibri" w:hAnsi="Verdana"/>
          <w:sz w:val="22"/>
          <w:szCs w:val="22"/>
        </w:rPr>
        <w:t>dell</w:t>
      </w:r>
      <w:r w:rsidR="006D6F4B">
        <w:rPr>
          <w:rFonts w:ascii="Verdana" w:eastAsia="Calibri" w:hAnsi="Verdana"/>
          <w:sz w:val="22"/>
          <w:szCs w:val="22"/>
        </w:rPr>
        <w:t>a</w:t>
      </w:r>
      <w:r w:rsidR="004136E5" w:rsidRPr="001C451D">
        <w:rPr>
          <w:rFonts w:ascii="Verdana" w:eastAsia="Calibri" w:hAnsi="Verdana"/>
          <w:sz w:val="22"/>
          <w:szCs w:val="22"/>
        </w:rPr>
        <w:t xml:space="preserve"> fattur</w:t>
      </w:r>
      <w:r w:rsidR="006D6F4B">
        <w:rPr>
          <w:rFonts w:ascii="Verdana" w:eastAsia="Calibri" w:hAnsi="Verdana"/>
          <w:sz w:val="22"/>
          <w:szCs w:val="22"/>
        </w:rPr>
        <w:t>a</w:t>
      </w:r>
      <w:r w:rsidR="004136E5" w:rsidRPr="001C451D">
        <w:rPr>
          <w:rFonts w:ascii="Verdana" w:eastAsia="Calibri" w:hAnsi="Verdana"/>
          <w:sz w:val="22"/>
          <w:szCs w:val="22"/>
        </w:rPr>
        <w:t xml:space="preserve"> emess</w:t>
      </w:r>
      <w:r w:rsidR="006D6F4B">
        <w:rPr>
          <w:rFonts w:ascii="Verdana" w:eastAsia="Calibri" w:hAnsi="Verdana"/>
          <w:sz w:val="22"/>
          <w:szCs w:val="22"/>
        </w:rPr>
        <w:t>a</w:t>
      </w:r>
      <w:r w:rsidR="004136E5" w:rsidRPr="001C451D">
        <w:rPr>
          <w:rFonts w:ascii="Verdana" w:eastAsia="Calibri" w:hAnsi="Verdana"/>
          <w:sz w:val="22"/>
          <w:szCs w:val="22"/>
        </w:rPr>
        <w:t xml:space="preserve"> 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4136E5" w:rsidRPr="001C451D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split payment</w:t>
      </w:r>
      <w:r w:rsidR="00FA4F9D" w:rsidRPr="00FA4F9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</w:p>
    <w:p w14:paraId="26BDE03A" w14:textId="66F3725F" w:rsidR="001C451D" w:rsidRDefault="001C451D" w:rsidP="001C451D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DETERMINA</w:t>
      </w:r>
    </w:p>
    <w:p w14:paraId="5D4FD7E0" w14:textId="77777777" w:rsidR="001C451D" w:rsidRPr="001C451D" w:rsidRDefault="001C451D" w:rsidP="001C451D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5B199F2A" w14:textId="0D86FC16" w:rsidR="001C451D" w:rsidRPr="00B62981" w:rsidRDefault="001C451D" w:rsidP="001C451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 xml:space="preserve">di autorizzare il pagamento a favore </w:t>
      </w:r>
      <w:r w:rsidR="00331A1E" w:rsidRPr="00331A1E">
        <w:rPr>
          <w:rFonts w:ascii="Verdana" w:eastAsia="Calibri" w:hAnsi="Verdana"/>
          <w:sz w:val="22"/>
          <w:szCs w:val="22"/>
        </w:rPr>
        <w:t>d</w:t>
      </w:r>
      <w:r w:rsidR="00A2137A">
        <w:rPr>
          <w:rFonts w:ascii="Verdana" w:eastAsia="Calibri" w:hAnsi="Verdana"/>
          <w:sz w:val="22"/>
          <w:szCs w:val="22"/>
        </w:rPr>
        <w:t>ella</w:t>
      </w:r>
      <w:r w:rsidR="00331A1E" w:rsidRPr="00331A1E">
        <w:rPr>
          <w:rFonts w:ascii="Verdana" w:eastAsia="Calibri" w:hAnsi="Verdana"/>
          <w:sz w:val="22"/>
          <w:szCs w:val="22"/>
        </w:rPr>
        <w:t xml:space="preserve"> </w:t>
      </w:r>
      <w:r w:rsidR="00B04555" w:rsidRPr="005F4085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Ditta </w:t>
      </w:r>
      <w:proofErr w:type="spellStart"/>
      <w:r w:rsidR="00B04555">
        <w:rPr>
          <w:rFonts w:ascii="Verdana" w:eastAsia="Times New Roman" w:hAnsi="Verdana" w:cs="Tahoma"/>
          <w:bCs/>
          <w:sz w:val="22"/>
          <w:szCs w:val="22"/>
          <w:lang w:eastAsia="it-IT"/>
        </w:rPr>
        <w:t>Ferral</w:t>
      </w:r>
      <w:proofErr w:type="spellEnd"/>
      <w:r w:rsidR="00B04555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+ </w:t>
      </w:r>
      <w:r w:rsidR="00B04555" w:rsidRPr="003B6CE4">
        <w:rPr>
          <w:rFonts w:ascii="Verdana" w:eastAsia="Calibri" w:hAnsi="Verdana"/>
          <w:sz w:val="22"/>
          <w:szCs w:val="22"/>
        </w:rPr>
        <w:t>S.r.l</w:t>
      </w:r>
      <w:r w:rsidR="00B04555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="007066FB">
        <w:rPr>
          <w:rFonts w:ascii="Verdana" w:eastAsia="Calibri" w:hAnsi="Verdana"/>
          <w:sz w:val="22"/>
          <w:szCs w:val="22"/>
        </w:rPr>
        <w:t>per</w:t>
      </w:r>
      <w:r w:rsidR="00A2137A" w:rsidRPr="003B6CE4">
        <w:rPr>
          <w:rFonts w:ascii="Verdana" w:eastAsia="Calibri" w:hAnsi="Verdana"/>
          <w:sz w:val="22"/>
          <w:szCs w:val="22"/>
        </w:rPr>
        <w:t xml:space="preserve"> </w:t>
      </w:r>
      <w:r w:rsidR="003B6CE4" w:rsidRPr="003B6CE4">
        <w:rPr>
          <w:rFonts w:ascii="Verdana" w:eastAsia="Calibri" w:hAnsi="Verdana"/>
          <w:sz w:val="22"/>
          <w:szCs w:val="22"/>
        </w:rPr>
        <w:t xml:space="preserve"> lavori</w:t>
      </w:r>
      <w:proofErr w:type="gramEnd"/>
      <w:r w:rsidR="003B6CE4" w:rsidRPr="003B6CE4">
        <w:rPr>
          <w:rFonts w:ascii="Verdana" w:eastAsia="Calibri" w:hAnsi="Verdana"/>
          <w:sz w:val="22"/>
          <w:szCs w:val="22"/>
        </w:rPr>
        <w:t xml:space="preserve"> relativi</w:t>
      </w:r>
      <w:r w:rsidR="003B6CE4">
        <w:t xml:space="preserve"> </w:t>
      </w:r>
      <w:r w:rsidR="003B6CE4">
        <w:rPr>
          <w:rFonts w:ascii="Verdana" w:eastAsia="Calibri" w:hAnsi="Verdana"/>
          <w:sz w:val="22"/>
          <w:szCs w:val="22"/>
        </w:rPr>
        <w:t xml:space="preserve"> </w:t>
      </w:r>
      <w:r w:rsidR="0061131E">
        <w:rPr>
          <w:rFonts w:ascii="Verdana" w:eastAsia="Calibri" w:hAnsi="Verdana"/>
          <w:sz w:val="22"/>
          <w:szCs w:val="22"/>
        </w:rPr>
        <w:t xml:space="preserve">al </w:t>
      </w:r>
      <w:r w:rsidR="00080CBF" w:rsidRPr="00080CBF">
        <w:rPr>
          <w:rFonts w:ascii="Verdana" w:eastAsia="Calibri" w:hAnsi="Verdana"/>
          <w:sz w:val="22"/>
          <w:szCs w:val="22"/>
        </w:rPr>
        <w:t xml:space="preserve">tamponamento di </w:t>
      </w:r>
      <w:r w:rsidR="00080CBF" w:rsidRPr="00B62981">
        <w:rPr>
          <w:rFonts w:ascii="Verdana" w:eastAsia="Calibri" w:hAnsi="Verdana"/>
          <w:sz w:val="22"/>
          <w:szCs w:val="22"/>
        </w:rPr>
        <w:t xml:space="preserve">serramenti in alcuni edifici di via Porro e di via </w:t>
      </w:r>
      <w:proofErr w:type="spellStart"/>
      <w:r w:rsidR="00080CBF" w:rsidRPr="00B62981">
        <w:rPr>
          <w:rFonts w:ascii="Verdana" w:eastAsia="Calibri" w:hAnsi="Verdana"/>
          <w:sz w:val="22"/>
          <w:szCs w:val="22"/>
        </w:rPr>
        <w:t>Campasso</w:t>
      </w:r>
      <w:proofErr w:type="spellEnd"/>
      <w:r w:rsidR="00080CBF" w:rsidRPr="00B62981">
        <w:rPr>
          <w:rFonts w:ascii="Verdana" w:eastAsia="Calibri" w:hAnsi="Verdana"/>
          <w:sz w:val="22"/>
          <w:szCs w:val="22"/>
        </w:rPr>
        <w:t xml:space="preserve"> </w:t>
      </w:r>
      <w:r w:rsidRPr="00B62981">
        <w:rPr>
          <w:rFonts w:ascii="Verdana" w:eastAsia="Calibri" w:hAnsi="Verdana"/>
          <w:sz w:val="22"/>
          <w:szCs w:val="22"/>
        </w:rPr>
        <w:t xml:space="preserve"> per un importo complessivo di euro </w:t>
      </w:r>
      <w:r w:rsidR="00EC64FB" w:rsidRPr="00B62981">
        <w:rPr>
          <w:rFonts w:ascii="Verdana" w:eastAsia="Calibri" w:hAnsi="Verdana"/>
          <w:sz w:val="22"/>
          <w:szCs w:val="22"/>
        </w:rPr>
        <w:t>31.762,69</w:t>
      </w:r>
      <w:r w:rsidR="00E75FBA" w:rsidRPr="00B62981">
        <w:rPr>
          <w:rFonts w:ascii="Verdana" w:eastAsia="Calibri" w:hAnsi="Verdana"/>
          <w:sz w:val="22"/>
          <w:szCs w:val="22"/>
        </w:rPr>
        <w:t xml:space="preserve"> </w:t>
      </w:r>
      <w:r w:rsidRPr="00B62981">
        <w:rPr>
          <w:rFonts w:ascii="Verdana" w:eastAsia="Calibri" w:hAnsi="Verdana"/>
          <w:sz w:val="22"/>
          <w:szCs w:val="22"/>
        </w:rPr>
        <w:t>al</w:t>
      </w:r>
      <w:r w:rsidRPr="00B62981">
        <w:rPr>
          <w:rFonts w:ascii="Verdana" w:hAnsi="Verdana"/>
          <w:bCs/>
          <w:sz w:val="22"/>
          <w:szCs w:val="22"/>
        </w:rPr>
        <w:t xml:space="preserve"> netto dell’I.V.A.</w:t>
      </w:r>
      <w:r w:rsidRPr="00B62981">
        <w:rPr>
          <w:rFonts w:ascii="Verdana" w:eastAsia="Calibri" w:hAnsi="Verdana"/>
          <w:sz w:val="22"/>
          <w:szCs w:val="22"/>
        </w:rPr>
        <w:t xml:space="preserve"> </w:t>
      </w:r>
      <w:bookmarkStart w:id="2" w:name="_Hlk1553485"/>
      <w:r w:rsidRPr="00B62981">
        <w:rPr>
          <w:rFonts w:ascii="Verdana" w:eastAsia="Calibri" w:hAnsi="Verdana"/>
          <w:sz w:val="22"/>
          <w:szCs w:val="22"/>
        </w:rPr>
        <w:t xml:space="preserve">L’importo di </w:t>
      </w:r>
      <w:r w:rsidR="006B441C" w:rsidRPr="00B62981">
        <w:rPr>
          <w:rFonts w:ascii="Verdana" w:eastAsia="Calibri" w:hAnsi="Verdana"/>
          <w:sz w:val="22"/>
          <w:szCs w:val="22"/>
        </w:rPr>
        <w:t>euro</w:t>
      </w:r>
      <w:r w:rsidRPr="00B62981">
        <w:rPr>
          <w:rFonts w:ascii="Verdana" w:eastAsia="Calibri" w:hAnsi="Verdana"/>
          <w:sz w:val="22"/>
          <w:szCs w:val="22"/>
        </w:rPr>
        <w:t xml:space="preserve"> </w:t>
      </w:r>
      <w:r w:rsidR="00B62981" w:rsidRPr="00B62981">
        <w:rPr>
          <w:rFonts w:ascii="Verdana" w:eastAsia="Calibri" w:hAnsi="Verdana"/>
          <w:sz w:val="22"/>
          <w:szCs w:val="22"/>
        </w:rPr>
        <w:t>6.897,79</w:t>
      </w:r>
      <w:r w:rsidRPr="00B62981">
        <w:rPr>
          <w:rFonts w:ascii="Verdana" w:eastAsia="Calibri" w:hAnsi="Verdana"/>
          <w:sz w:val="22"/>
          <w:szCs w:val="22"/>
        </w:rPr>
        <w:t xml:space="preserve"> relativo all’I.V.A. del 22% sarà versato direttamente all’Erario.</w:t>
      </w:r>
    </w:p>
    <w:bookmarkEnd w:id="2"/>
    <w:p w14:paraId="00FBF297" w14:textId="77777777" w:rsidR="001C451D" w:rsidRPr="001C451D" w:rsidRDefault="001C451D" w:rsidP="001C451D">
      <w:pPr>
        <w:spacing w:before="200" w:after="200" w:line="276" w:lineRule="auto"/>
        <w:ind w:left="1134"/>
        <w:contextualSpacing/>
        <w:jc w:val="both"/>
        <w:rPr>
          <w:rFonts w:ascii="Verdana" w:eastAsia="Calibri" w:hAnsi="Verdana"/>
          <w:sz w:val="22"/>
          <w:szCs w:val="22"/>
        </w:rPr>
      </w:pPr>
    </w:p>
    <w:p w14:paraId="5C9646A6" w14:textId="77777777" w:rsidR="001C451D" w:rsidRPr="001C451D" w:rsidRDefault="001C451D" w:rsidP="001C451D">
      <w:pPr>
        <w:numPr>
          <w:ilvl w:val="0"/>
          <w:numId w:val="4"/>
        </w:numPr>
        <w:spacing w:after="200" w:line="276" w:lineRule="auto"/>
        <w:ind w:left="1134" w:hanging="567"/>
        <w:contextualSpacing/>
        <w:jc w:val="both"/>
        <w:rPr>
          <w:rFonts w:ascii="Verdana" w:eastAsia="Calibri" w:hAnsi="Verdana"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0C212633" w14:textId="77777777" w:rsidR="001C451D" w:rsidRPr="001C451D" w:rsidRDefault="001C451D" w:rsidP="001C451D">
      <w:p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6EC333F0" w14:textId="77777777" w:rsidR="001C451D" w:rsidRP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 xml:space="preserve">Il </w:t>
      </w:r>
      <w:r w:rsidRPr="001C451D">
        <w:rPr>
          <w:rFonts w:ascii="Verdana" w:eastAsia="Calibri" w:hAnsi="Verdana"/>
          <w:bCs/>
          <w:i/>
          <w:sz w:val="22"/>
          <w:szCs w:val="22"/>
        </w:rPr>
        <w:t>sub</w:t>
      </w:r>
      <w:r w:rsidRPr="001C451D">
        <w:rPr>
          <w:rFonts w:ascii="Verdana" w:eastAsia="Calibri" w:hAnsi="Verdana"/>
          <w:bCs/>
          <w:sz w:val="22"/>
          <w:szCs w:val="22"/>
        </w:rPr>
        <w:t>-commissario</w:t>
      </w:r>
    </w:p>
    <w:p w14:paraId="51AC6DFB" w14:textId="1B30EAC8" w:rsid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bCs/>
          <w:sz w:val="22"/>
          <w:szCs w:val="22"/>
        </w:rPr>
        <w:t xml:space="preserve">    </w:t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</w:p>
    <w:p w14:paraId="5F041052" w14:textId="77777777" w:rsidR="001C451D" w:rsidRP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bookmarkStart w:id="3" w:name="_GoBack"/>
      <w:bookmarkEnd w:id="3"/>
    </w:p>
    <w:p w14:paraId="40C90B2C" w14:textId="77777777" w:rsidR="007B12E5" w:rsidRPr="001C451D" w:rsidRDefault="007B12E5" w:rsidP="001C451D">
      <w:pPr>
        <w:rPr>
          <w:rFonts w:ascii="Verdana" w:eastAsia="Calibri" w:hAnsi="Verdana"/>
          <w:sz w:val="22"/>
          <w:szCs w:val="22"/>
        </w:rPr>
      </w:pPr>
    </w:p>
    <w:sectPr w:rsidR="007B12E5" w:rsidRPr="001C451D" w:rsidSect="002772F6">
      <w:headerReference w:type="default" r:id="rId7"/>
      <w:footerReference w:type="default" r:id="rId8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433B4" w14:textId="77777777" w:rsidR="009E5498" w:rsidRDefault="009E5498">
      <w:r>
        <w:separator/>
      </w:r>
    </w:p>
  </w:endnote>
  <w:endnote w:type="continuationSeparator" w:id="0">
    <w:p w14:paraId="6F0B7105" w14:textId="77777777" w:rsidR="009E5498" w:rsidRDefault="009E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587D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864D00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EDACD" w14:textId="77777777" w:rsidR="009E5498" w:rsidRDefault="009E5498">
      <w:r>
        <w:separator/>
      </w:r>
    </w:p>
  </w:footnote>
  <w:footnote w:type="continuationSeparator" w:id="0">
    <w:p w14:paraId="4976155B" w14:textId="77777777" w:rsidR="009E5498" w:rsidRDefault="009E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864D00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864D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864D00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864D00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43B9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A0A"/>
    <w:multiLevelType w:val="hybridMultilevel"/>
    <w:tmpl w:val="9814CF70"/>
    <w:lvl w:ilvl="0" w:tplc="58BA2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121"/>
    <w:multiLevelType w:val="hybridMultilevel"/>
    <w:tmpl w:val="B23C49C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E24BB"/>
    <w:multiLevelType w:val="hybridMultilevel"/>
    <w:tmpl w:val="46826C46"/>
    <w:lvl w:ilvl="0" w:tplc="14AEA9F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C27B69"/>
    <w:multiLevelType w:val="hybridMultilevel"/>
    <w:tmpl w:val="F7CE47A0"/>
    <w:lvl w:ilvl="0" w:tplc="B3D8DEDA">
      <w:start w:val="1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1EA6FD9"/>
    <w:multiLevelType w:val="hybridMultilevel"/>
    <w:tmpl w:val="48CACE14"/>
    <w:lvl w:ilvl="0" w:tplc="562689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34EF"/>
    <w:multiLevelType w:val="hybridMultilevel"/>
    <w:tmpl w:val="ADBA45BE"/>
    <w:lvl w:ilvl="0" w:tplc="3E62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A82"/>
    <w:multiLevelType w:val="hybridMultilevel"/>
    <w:tmpl w:val="65FAA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037C03"/>
    <w:multiLevelType w:val="hybridMultilevel"/>
    <w:tmpl w:val="D0C82090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425B2B"/>
    <w:multiLevelType w:val="hybridMultilevel"/>
    <w:tmpl w:val="C86E9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26DF6"/>
    <w:multiLevelType w:val="hybridMultilevel"/>
    <w:tmpl w:val="F2A8BEE2"/>
    <w:lvl w:ilvl="0" w:tplc="CFD6BD9E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B1E340E"/>
    <w:multiLevelType w:val="hybridMultilevel"/>
    <w:tmpl w:val="0506F0A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C513D7"/>
    <w:multiLevelType w:val="hybridMultilevel"/>
    <w:tmpl w:val="F888352E"/>
    <w:lvl w:ilvl="0" w:tplc="6E7269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A73ECF"/>
    <w:multiLevelType w:val="hybridMultilevel"/>
    <w:tmpl w:val="09C2B014"/>
    <w:lvl w:ilvl="0" w:tplc="168AEB4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1B20"/>
    <w:rsid w:val="0000631D"/>
    <w:rsid w:val="00011DE9"/>
    <w:rsid w:val="00012634"/>
    <w:rsid w:val="00013AFD"/>
    <w:rsid w:val="00036118"/>
    <w:rsid w:val="00043887"/>
    <w:rsid w:val="000476B8"/>
    <w:rsid w:val="000556CB"/>
    <w:rsid w:val="00065109"/>
    <w:rsid w:val="00066D2D"/>
    <w:rsid w:val="000723E9"/>
    <w:rsid w:val="00080CBF"/>
    <w:rsid w:val="0008130F"/>
    <w:rsid w:val="00092DA9"/>
    <w:rsid w:val="000964C2"/>
    <w:rsid w:val="000964FA"/>
    <w:rsid w:val="000B1627"/>
    <w:rsid w:val="000B2F91"/>
    <w:rsid w:val="000B7413"/>
    <w:rsid w:val="000C27F6"/>
    <w:rsid w:val="000C3166"/>
    <w:rsid w:val="000C47A6"/>
    <w:rsid w:val="000C6820"/>
    <w:rsid w:val="000E7060"/>
    <w:rsid w:val="000F01A0"/>
    <w:rsid w:val="000F03A0"/>
    <w:rsid w:val="000F3AAA"/>
    <w:rsid w:val="00104DE8"/>
    <w:rsid w:val="00105C82"/>
    <w:rsid w:val="00113C5C"/>
    <w:rsid w:val="0012308C"/>
    <w:rsid w:val="001256B0"/>
    <w:rsid w:val="00130B29"/>
    <w:rsid w:val="0014045F"/>
    <w:rsid w:val="00174018"/>
    <w:rsid w:val="00195106"/>
    <w:rsid w:val="001A185A"/>
    <w:rsid w:val="001A4BA1"/>
    <w:rsid w:val="001B14DB"/>
    <w:rsid w:val="001B7926"/>
    <w:rsid w:val="001C2048"/>
    <w:rsid w:val="001C451D"/>
    <w:rsid w:val="001C7065"/>
    <w:rsid w:val="001D6231"/>
    <w:rsid w:val="001D68ED"/>
    <w:rsid w:val="001F0F53"/>
    <w:rsid w:val="001F547D"/>
    <w:rsid w:val="002071B3"/>
    <w:rsid w:val="00210862"/>
    <w:rsid w:val="00210DBD"/>
    <w:rsid w:val="00223318"/>
    <w:rsid w:val="002312E4"/>
    <w:rsid w:val="00231A10"/>
    <w:rsid w:val="0024079A"/>
    <w:rsid w:val="0024208F"/>
    <w:rsid w:val="00246DAB"/>
    <w:rsid w:val="002622CE"/>
    <w:rsid w:val="00264F2A"/>
    <w:rsid w:val="00271EE0"/>
    <w:rsid w:val="0027343B"/>
    <w:rsid w:val="00291DF4"/>
    <w:rsid w:val="0029352D"/>
    <w:rsid w:val="00294C4C"/>
    <w:rsid w:val="00296A3A"/>
    <w:rsid w:val="002978A7"/>
    <w:rsid w:val="002A71F6"/>
    <w:rsid w:val="002A7790"/>
    <w:rsid w:val="002B3477"/>
    <w:rsid w:val="002B357B"/>
    <w:rsid w:val="002C09B0"/>
    <w:rsid w:val="002C3864"/>
    <w:rsid w:val="002E0084"/>
    <w:rsid w:val="002E5241"/>
    <w:rsid w:val="002F3374"/>
    <w:rsid w:val="00300EE3"/>
    <w:rsid w:val="003016C6"/>
    <w:rsid w:val="00303268"/>
    <w:rsid w:val="003063A3"/>
    <w:rsid w:val="003179A2"/>
    <w:rsid w:val="00317D6F"/>
    <w:rsid w:val="00326036"/>
    <w:rsid w:val="00327DB9"/>
    <w:rsid w:val="00330E8E"/>
    <w:rsid w:val="0033152F"/>
    <w:rsid w:val="0033192C"/>
    <w:rsid w:val="00331A1E"/>
    <w:rsid w:val="003378DC"/>
    <w:rsid w:val="003411B6"/>
    <w:rsid w:val="0034332E"/>
    <w:rsid w:val="003438CC"/>
    <w:rsid w:val="00343A12"/>
    <w:rsid w:val="003452F9"/>
    <w:rsid w:val="00351BC2"/>
    <w:rsid w:val="003533E7"/>
    <w:rsid w:val="00362F29"/>
    <w:rsid w:val="00370856"/>
    <w:rsid w:val="003771D6"/>
    <w:rsid w:val="003803D7"/>
    <w:rsid w:val="003827F8"/>
    <w:rsid w:val="003842F6"/>
    <w:rsid w:val="003945CD"/>
    <w:rsid w:val="003A047E"/>
    <w:rsid w:val="003A1D2C"/>
    <w:rsid w:val="003B6CE4"/>
    <w:rsid w:val="003C4D0E"/>
    <w:rsid w:val="003C7386"/>
    <w:rsid w:val="003D00B0"/>
    <w:rsid w:val="003D4382"/>
    <w:rsid w:val="003F04F9"/>
    <w:rsid w:val="003F1BEA"/>
    <w:rsid w:val="003F5FAD"/>
    <w:rsid w:val="004136E5"/>
    <w:rsid w:val="00415EB1"/>
    <w:rsid w:val="004260F4"/>
    <w:rsid w:val="00433651"/>
    <w:rsid w:val="00435B85"/>
    <w:rsid w:val="004367C7"/>
    <w:rsid w:val="00436CED"/>
    <w:rsid w:val="00445977"/>
    <w:rsid w:val="004566C6"/>
    <w:rsid w:val="00456EF7"/>
    <w:rsid w:val="00456FB5"/>
    <w:rsid w:val="004654BC"/>
    <w:rsid w:val="00471E00"/>
    <w:rsid w:val="00475911"/>
    <w:rsid w:val="00485293"/>
    <w:rsid w:val="00490208"/>
    <w:rsid w:val="004916AB"/>
    <w:rsid w:val="00493322"/>
    <w:rsid w:val="00495673"/>
    <w:rsid w:val="004B34AE"/>
    <w:rsid w:val="004B3743"/>
    <w:rsid w:val="004C08D1"/>
    <w:rsid w:val="004D169D"/>
    <w:rsid w:val="004D59D7"/>
    <w:rsid w:val="004F758C"/>
    <w:rsid w:val="00505D01"/>
    <w:rsid w:val="0051368D"/>
    <w:rsid w:val="00521255"/>
    <w:rsid w:val="00523ED8"/>
    <w:rsid w:val="005356D6"/>
    <w:rsid w:val="00543391"/>
    <w:rsid w:val="00543FF9"/>
    <w:rsid w:val="00545A00"/>
    <w:rsid w:val="00573F43"/>
    <w:rsid w:val="0057758F"/>
    <w:rsid w:val="00577619"/>
    <w:rsid w:val="00581D76"/>
    <w:rsid w:val="0058205F"/>
    <w:rsid w:val="00582796"/>
    <w:rsid w:val="005A342B"/>
    <w:rsid w:val="005A75C3"/>
    <w:rsid w:val="005B037B"/>
    <w:rsid w:val="005C12F4"/>
    <w:rsid w:val="005D63A5"/>
    <w:rsid w:val="005D676A"/>
    <w:rsid w:val="005D7C71"/>
    <w:rsid w:val="005E37F5"/>
    <w:rsid w:val="005E5097"/>
    <w:rsid w:val="005F4085"/>
    <w:rsid w:val="005F52D3"/>
    <w:rsid w:val="0060296A"/>
    <w:rsid w:val="00604FCC"/>
    <w:rsid w:val="00605419"/>
    <w:rsid w:val="0061131E"/>
    <w:rsid w:val="006145F9"/>
    <w:rsid w:val="006148C0"/>
    <w:rsid w:val="0061707E"/>
    <w:rsid w:val="00620EBF"/>
    <w:rsid w:val="00623C07"/>
    <w:rsid w:val="00625B2E"/>
    <w:rsid w:val="006304B6"/>
    <w:rsid w:val="00640C1A"/>
    <w:rsid w:val="00641928"/>
    <w:rsid w:val="00642B47"/>
    <w:rsid w:val="006438D5"/>
    <w:rsid w:val="0064555F"/>
    <w:rsid w:val="00646FDE"/>
    <w:rsid w:val="006506A7"/>
    <w:rsid w:val="00651C20"/>
    <w:rsid w:val="006820A6"/>
    <w:rsid w:val="0068336F"/>
    <w:rsid w:val="0069315B"/>
    <w:rsid w:val="006A066E"/>
    <w:rsid w:val="006B04C6"/>
    <w:rsid w:val="006B441C"/>
    <w:rsid w:val="006C5566"/>
    <w:rsid w:val="006D0315"/>
    <w:rsid w:val="006D6F4B"/>
    <w:rsid w:val="006E5A5D"/>
    <w:rsid w:val="006E65EA"/>
    <w:rsid w:val="006F40EC"/>
    <w:rsid w:val="006F486E"/>
    <w:rsid w:val="006F4D5B"/>
    <w:rsid w:val="007066FB"/>
    <w:rsid w:val="00711F96"/>
    <w:rsid w:val="00714427"/>
    <w:rsid w:val="00726558"/>
    <w:rsid w:val="00726EBC"/>
    <w:rsid w:val="0073385D"/>
    <w:rsid w:val="00734F37"/>
    <w:rsid w:val="007374F6"/>
    <w:rsid w:val="00741B0B"/>
    <w:rsid w:val="00742B9F"/>
    <w:rsid w:val="007614FD"/>
    <w:rsid w:val="007659B6"/>
    <w:rsid w:val="00775BE7"/>
    <w:rsid w:val="00775E48"/>
    <w:rsid w:val="00777F48"/>
    <w:rsid w:val="007872B9"/>
    <w:rsid w:val="007A3C96"/>
    <w:rsid w:val="007B12E5"/>
    <w:rsid w:val="007B1B7D"/>
    <w:rsid w:val="007B2876"/>
    <w:rsid w:val="007D278C"/>
    <w:rsid w:val="007D3972"/>
    <w:rsid w:val="007E3A24"/>
    <w:rsid w:val="007E51F5"/>
    <w:rsid w:val="007F4991"/>
    <w:rsid w:val="00803D37"/>
    <w:rsid w:val="00805997"/>
    <w:rsid w:val="00812118"/>
    <w:rsid w:val="008153FE"/>
    <w:rsid w:val="00826B14"/>
    <w:rsid w:val="00852D92"/>
    <w:rsid w:val="00852E77"/>
    <w:rsid w:val="008535AD"/>
    <w:rsid w:val="008615B7"/>
    <w:rsid w:val="0086229A"/>
    <w:rsid w:val="00862F76"/>
    <w:rsid w:val="00864D00"/>
    <w:rsid w:val="0088306F"/>
    <w:rsid w:val="00884790"/>
    <w:rsid w:val="00890DD5"/>
    <w:rsid w:val="00891A69"/>
    <w:rsid w:val="00893D01"/>
    <w:rsid w:val="008A72BD"/>
    <w:rsid w:val="008B7745"/>
    <w:rsid w:val="008C3CC0"/>
    <w:rsid w:val="008C4F96"/>
    <w:rsid w:val="008D13DA"/>
    <w:rsid w:val="008D5A7D"/>
    <w:rsid w:val="008D5B14"/>
    <w:rsid w:val="008F1F97"/>
    <w:rsid w:val="0090357D"/>
    <w:rsid w:val="00904C36"/>
    <w:rsid w:val="00905D54"/>
    <w:rsid w:val="00911A2C"/>
    <w:rsid w:val="0091216B"/>
    <w:rsid w:val="00913624"/>
    <w:rsid w:val="00915E4B"/>
    <w:rsid w:val="0092244A"/>
    <w:rsid w:val="00924CDA"/>
    <w:rsid w:val="009273B5"/>
    <w:rsid w:val="009273D3"/>
    <w:rsid w:val="00934CDC"/>
    <w:rsid w:val="00941493"/>
    <w:rsid w:val="00960FDE"/>
    <w:rsid w:val="009706A9"/>
    <w:rsid w:val="00970913"/>
    <w:rsid w:val="00973E82"/>
    <w:rsid w:val="00975755"/>
    <w:rsid w:val="00980421"/>
    <w:rsid w:val="009905F2"/>
    <w:rsid w:val="00990999"/>
    <w:rsid w:val="00993ACE"/>
    <w:rsid w:val="0099458C"/>
    <w:rsid w:val="009A2566"/>
    <w:rsid w:val="009B6875"/>
    <w:rsid w:val="009C41F8"/>
    <w:rsid w:val="009D23D5"/>
    <w:rsid w:val="009E007A"/>
    <w:rsid w:val="009E3ADB"/>
    <w:rsid w:val="009E531C"/>
    <w:rsid w:val="009E5498"/>
    <w:rsid w:val="009F4824"/>
    <w:rsid w:val="009F6407"/>
    <w:rsid w:val="00A033F4"/>
    <w:rsid w:val="00A03A6D"/>
    <w:rsid w:val="00A2137A"/>
    <w:rsid w:val="00A23D97"/>
    <w:rsid w:val="00A240FF"/>
    <w:rsid w:val="00A427E0"/>
    <w:rsid w:val="00A4471A"/>
    <w:rsid w:val="00A50C02"/>
    <w:rsid w:val="00A53576"/>
    <w:rsid w:val="00A60B73"/>
    <w:rsid w:val="00A62358"/>
    <w:rsid w:val="00A647B4"/>
    <w:rsid w:val="00A702FA"/>
    <w:rsid w:val="00A8685D"/>
    <w:rsid w:val="00A92C28"/>
    <w:rsid w:val="00AA5E59"/>
    <w:rsid w:val="00AA7340"/>
    <w:rsid w:val="00AB22B8"/>
    <w:rsid w:val="00AB2535"/>
    <w:rsid w:val="00AC4B5C"/>
    <w:rsid w:val="00AD1F60"/>
    <w:rsid w:val="00AD7866"/>
    <w:rsid w:val="00AE3E0B"/>
    <w:rsid w:val="00B02957"/>
    <w:rsid w:val="00B04555"/>
    <w:rsid w:val="00B12AB2"/>
    <w:rsid w:val="00B13BCA"/>
    <w:rsid w:val="00B212D3"/>
    <w:rsid w:val="00B234B2"/>
    <w:rsid w:val="00B26973"/>
    <w:rsid w:val="00B3356E"/>
    <w:rsid w:val="00B42432"/>
    <w:rsid w:val="00B443F3"/>
    <w:rsid w:val="00B44680"/>
    <w:rsid w:val="00B505F1"/>
    <w:rsid w:val="00B518B5"/>
    <w:rsid w:val="00B56397"/>
    <w:rsid w:val="00B62981"/>
    <w:rsid w:val="00B641BB"/>
    <w:rsid w:val="00B67E65"/>
    <w:rsid w:val="00B70C40"/>
    <w:rsid w:val="00B83276"/>
    <w:rsid w:val="00B85578"/>
    <w:rsid w:val="00B94A85"/>
    <w:rsid w:val="00BA33DB"/>
    <w:rsid w:val="00BA69FD"/>
    <w:rsid w:val="00BB0179"/>
    <w:rsid w:val="00BB11D3"/>
    <w:rsid w:val="00BB22AE"/>
    <w:rsid w:val="00BB72F3"/>
    <w:rsid w:val="00BC0832"/>
    <w:rsid w:val="00BC4961"/>
    <w:rsid w:val="00BD0B8C"/>
    <w:rsid w:val="00BD1C0F"/>
    <w:rsid w:val="00BD3A24"/>
    <w:rsid w:val="00BD6831"/>
    <w:rsid w:val="00BE024E"/>
    <w:rsid w:val="00BF5EFA"/>
    <w:rsid w:val="00BF6680"/>
    <w:rsid w:val="00C064C6"/>
    <w:rsid w:val="00C06EFA"/>
    <w:rsid w:val="00C20106"/>
    <w:rsid w:val="00C26DCD"/>
    <w:rsid w:val="00C47286"/>
    <w:rsid w:val="00C5116C"/>
    <w:rsid w:val="00C5248A"/>
    <w:rsid w:val="00C53DFB"/>
    <w:rsid w:val="00C55AAE"/>
    <w:rsid w:val="00C5624C"/>
    <w:rsid w:val="00C67DFD"/>
    <w:rsid w:val="00C708EE"/>
    <w:rsid w:val="00C752E4"/>
    <w:rsid w:val="00C771A6"/>
    <w:rsid w:val="00C863E6"/>
    <w:rsid w:val="00C92364"/>
    <w:rsid w:val="00C94BCC"/>
    <w:rsid w:val="00C9777E"/>
    <w:rsid w:val="00CA753E"/>
    <w:rsid w:val="00CB6A7D"/>
    <w:rsid w:val="00CC28AA"/>
    <w:rsid w:val="00CC3EEC"/>
    <w:rsid w:val="00CD1211"/>
    <w:rsid w:val="00CD74DD"/>
    <w:rsid w:val="00CD7A02"/>
    <w:rsid w:val="00CE6EB8"/>
    <w:rsid w:val="00CE7910"/>
    <w:rsid w:val="00CF263C"/>
    <w:rsid w:val="00CF3A34"/>
    <w:rsid w:val="00D04051"/>
    <w:rsid w:val="00D04C07"/>
    <w:rsid w:val="00D33661"/>
    <w:rsid w:val="00D36094"/>
    <w:rsid w:val="00D507B1"/>
    <w:rsid w:val="00D549EE"/>
    <w:rsid w:val="00D5619C"/>
    <w:rsid w:val="00D610C8"/>
    <w:rsid w:val="00D61629"/>
    <w:rsid w:val="00D6535E"/>
    <w:rsid w:val="00D8135D"/>
    <w:rsid w:val="00D83A6C"/>
    <w:rsid w:val="00D86658"/>
    <w:rsid w:val="00D866D2"/>
    <w:rsid w:val="00D92699"/>
    <w:rsid w:val="00DA3EF7"/>
    <w:rsid w:val="00DA51FA"/>
    <w:rsid w:val="00DA7FD4"/>
    <w:rsid w:val="00DB1DBB"/>
    <w:rsid w:val="00DB2D23"/>
    <w:rsid w:val="00DC2BCB"/>
    <w:rsid w:val="00DC6182"/>
    <w:rsid w:val="00DD74F0"/>
    <w:rsid w:val="00DE307D"/>
    <w:rsid w:val="00DE4F62"/>
    <w:rsid w:val="00DF0A50"/>
    <w:rsid w:val="00DF1F0D"/>
    <w:rsid w:val="00E01691"/>
    <w:rsid w:val="00E0771C"/>
    <w:rsid w:val="00E119FD"/>
    <w:rsid w:val="00E136F7"/>
    <w:rsid w:val="00E27F17"/>
    <w:rsid w:val="00E32521"/>
    <w:rsid w:val="00E37B53"/>
    <w:rsid w:val="00E61F34"/>
    <w:rsid w:val="00E66C13"/>
    <w:rsid w:val="00E75FBA"/>
    <w:rsid w:val="00E82547"/>
    <w:rsid w:val="00E94532"/>
    <w:rsid w:val="00EA0EF4"/>
    <w:rsid w:val="00EA2469"/>
    <w:rsid w:val="00EB1F20"/>
    <w:rsid w:val="00EB6337"/>
    <w:rsid w:val="00EC4163"/>
    <w:rsid w:val="00EC64FB"/>
    <w:rsid w:val="00EC7ADB"/>
    <w:rsid w:val="00ED4545"/>
    <w:rsid w:val="00EE512B"/>
    <w:rsid w:val="00EF0F88"/>
    <w:rsid w:val="00EF27BB"/>
    <w:rsid w:val="00F05E33"/>
    <w:rsid w:val="00F24C08"/>
    <w:rsid w:val="00F26923"/>
    <w:rsid w:val="00F35B6D"/>
    <w:rsid w:val="00F43BA6"/>
    <w:rsid w:val="00F55164"/>
    <w:rsid w:val="00F562EF"/>
    <w:rsid w:val="00F5650E"/>
    <w:rsid w:val="00F574BA"/>
    <w:rsid w:val="00F623AE"/>
    <w:rsid w:val="00F66018"/>
    <w:rsid w:val="00F71935"/>
    <w:rsid w:val="00F71FB0"/>
    <w:rsid w:val="00F77279"/>
    <w:rsid w:val="00F8652F"/>
    <w:rsid w:val="00F93390"/>
    <w:rsid w:val="00F93F6E"/>
    <w:rsid w:val="00FA2938"/>
    <w:rsid w:val="00FA4F9D"/>
    <w:rsid w:val="00FA543F"/>
    <w:rsid w:val="00FB11C6"/>
    <w:rsid w:val="00FB7874"/>
    <w:rsid w:val="00FC1ACE"/>
    <w:rsid w:val="00FC4856"/>
    <w:rsid w:val="00FD1DFF"/>
    <w:rsid w:val="00FD2753"/>
    <w:rsid w:val="00FE153D"/>
    <w:rsid w:val="00FE700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6419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8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>Prot. n. DSC1/2019/108</vt:lpstr>
      <vt:lpstr>Del 02/09/2019</vt:lpstr>
      <vt:lpstr/>
      <vt:lpstr>Oggetto: Liquidazione spese  lavori per il tamponamento di serramenti in alcuni </vt:lpstr>
      <vt:lpstr>Considerato che  le suddette spese relative al tamponamento di serramenti di alc</vt:lpstr>
      <vt:lpstr>Visti:</vt:lpstr>
      <vt:lpstr>l’atto di liquidazione n. 23 del 29 agosto 2019, sottoscritto dal Direttore Fina</vt:lpstr>
      <vt:lpstr>il decreto del Commissario straordinario n. 1 del 13 novembre 2018, recante la “</vt:lpstr>
      <vt:lpstr/>
      <vt:lpstr>Considerato che i provvedimenti concernenti il pagamento dei corrispettivi dei c</vt:lpstr>
      <vt:lpstr>Considerata la regolarità delle posizioni I.N.P.S. ed I.N.A.I.L. della Ditta Fer</vt:lpstr>
      <vt:lpstr>Considerato che sono state effettuate le verifiche previste dall’articolo 48-bis</vt:lpstr>
      <vt:lpstr>Considerato infine che si rende necessario procedere, in favore della Ditta Fer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193</cp:revision>
  <cp:lastPrinted>2019-09-02T08:22:00Z</cp:lastPrinted>
  <dcterms:created xsi:type="dcterms:W3CDTF">2019-06-06T10:12:00Z</dcterms:created>
  <dcterms:modified xsi:type="dcterms:W3CDTF">2019-09-02T08:23:00Z</dcterms:modified>
</cp:coreProperties>
</file>