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F39BC" w14:textId="7CE5603A" w:rsidR="008679EE" w:rsidRPr="0064660C" w:rsidRDefault="008679EE" w:rsidP="008679EE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B80E09">
        <w:rPr>
          <w:rFonts w:ascii="Verdana" w:hAnsi="Verdana" w:cs="Tahoma"/>
          <w:b/>
        </w:rPr>
        <w:t>Prot. N.</w:t>
      </w:r>
      <w:r>
        <w:rPr>
          <w:rFonts w:ascii="Verdana" w:hAnsi="Verdana" w:cs="Tahoma"/>
          <w:b/>
        </w:rPr>
        <w:t xml:space="preserve"> </w:t>
      </w:r>
      <w:r w:rsidRPr="00CF25E4">
        <w:rPr>
          <w:rFonts w:ascii="Verdana" w:hAnsi="Verdana" w:cs="Tahoma"/>
          <w:b/>
        </w:rPr>
        <w:t>D/2018/</w:t>
      </w:r>
      <w:r w:rsidR="00D71122">
        <w:rPr>
          <w:rFonts w:ascii="Verdana" w:hAnsi="Verdana" w:cs="Tahoma"/>
          <w:b/>
        </w:rPr>
        <w:t>17</w:t>
      </w:r>
    </w:p>
    <w:p w14:paraId="07968AF6" w14:textId="0B6B7E69" w:rsidR="008679EE" w:rsidRDefault="008679EE" w:rsidP="008679EE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B80E09">
        <w:rPr>
          <w:rFonts w:ascii="Verdana" w:hAnsi="Verdana" w:cs="Tahoma"/>
          <w:b/>
        </w:rPr>
        <w:t>Del</w:t>
      </w:r>
      <w:r>
        <w:rPr>
          <w:rFonts w:ascii="Verdana" w:hAnsi="Verdana" w:cs="Tahoma"/>
          <w:b/>
        </w:rPr>
        <w:t xml:space="preserve"> </w:t>
      </w:r>
      <w:r w:rsidR="00D71122">
        <w:rPr>
          <w:rFonts w:ascii="Verdana" w:hAnsi="Verdana" w:cs="Tahoma"/>
          <w:b/>
        </w:rPr>
        <w:t>14</w:t>
      </w:r>
      <w:r>
        <w:rPr>
          <w:rFonts w:ascii="Verdana" w:hAnsi="Verdana" w:cs="Tahoma"/>
          <w:b/>
        </w:rPr>
        <w:t>/12/2018</w:t>
      </w:r>
    </w:p>
    <w:p w14:paraId="355DB28B" w14:textId="77777777" w:rsidR="008679EE" w:rsidRPr="00556647" w:rsidRDefault="008679EE" w:rsidP="008679EE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</w:rPr>
      </w:pPr>
    </w:p>
    <w:p w14:paraId="66975AA8" w14:textId="5B17F91F" w:rsidR="008679EE" w:rsidRPr="00661620" w:rsidRDefault="008679EE" w:rsidP="008679EE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ED1E8D">
        <w:rPr>
          <w:rFonts w:ascii="Verdana" w:hAnsi="Verdana"/>
          <w:sz w:val="24"/>
          <w:szCs w:val="24"/>
          <w:u w:val="single"/>
        </w:rPr>
        <w:t>DECRETO N.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="00D71122">
        <w:rPr>
          <w:rFonts w:ascii="Verdana" w:hAnsi="Verdana"/>
          <w:sz w:val="24"/>
          <w:szCs w:val="24"/>
          <w:u w:val="single"/>
          <w:lang w:val="it-IT"/>
        </w:rPr>
        <w:t>17</w:t>
      </w:r>
    </w:p>
    <w:p w14:paraId="577DC8E7" w14:textId="77777777" w:rsidR="008679EE" w:rsidRPr="00E34A6E" w:rsidRDefault="008679EE" w:rsidP="008679EE">
      <w:pPr>
        <w:pStyle w:val="Testonormale"/>
        <w:rPr>
          <w:rFonts w:ascii="Calibri" w:hAnsi="Calibri"/>
          <w:sz w:val="22"/>
          <w:szCs w:val="22"/>
        </w:rPr>
      </w:pPr>
    </w:p>
    <w:p w14:paraId="4F67E882" w14:textId="172FED27" w:rsidR="001F2DE0" w:rsidRDefault="001F2DE0" w:rsidP="001F2DE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Oggetto: 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ndividuazione dei tronchi autostradali funzionalmente connessi al viadotto del Polcevera dell’autostrada A10 sul cui esercizio interferisce la realizzazione degli interventi di ricostruzione dell’infrastruttura, </w:t>
      </w:r>
      <w:r>
        <w:rPr>
          <w:rFonts w:ascii="Verdana" w:hAnsi="Verdana" w:cs="Verdana"/>
        </w:rPr>
        <w:t xml:space="preserve">ai sensi </w:t>
      </w:r>
      <w:r>
        <w:rPr>
          <w:rFonts w:ascii="Verdana" w:hAnsi="Verdana" w:cs="Verdana"/>
        </w:rPr>
        <w:t xml:space="preserve">dell’art. 1-ter del decreto-legge </w:t>
      </w:r>
      <w:r>
        <w:rPr>
          <w:rFonts w:ascii="Verdana" w:eastAsia="Times New Roman" w:hAnsi="Verdana" w:cs="Tahoma"/>
          <w:bCs/>
        </w:rPr>
        <w:t>28 settembre 2018, n. 109, convertito con legge 16 novembre 2018, n. 130, recante</w:t>
      </w:r>
      <w:r>
        <w:rPr>
          <w:rFonts w:ascii="Verdana" w:hAnsi="Verdana" w:cs="Verdana"/>
        </w:rPr>
        <w:t xml:space="preserve"> “</w:t>
      </w:r>
      <w:r>
        <w:rPr>
          <w:rFonts w:ascii="Verdana" w:hAnsi="Verdana" w:cs="Verdana"/>
          <w:i/>
        </w:rPr>
        <w:t>Disposizioni urgenti per la città di Genova, la sicurezza della rete nazionale delle infrastrutture e dei trasporti, gli eventi sismici del 2016 e 2017, il lavoro e le altre emergenze</w:t>
      </w:r>
      <w:r>
        <w:rPr>
          <w:rFonts w:ascii="Verdana" w:hAnsi="Verdana" w:cs="Verdana"/>
        </w:rPr>
        <w:t>”</w:t>
      </w:r>
    </w:p>
    <w:p w14:paraId="604FB411" w14:textId="77777777" w:rsidR="001F2DE0" w:rsidRDefault="001F2DE0" w:rsidP="001F2DE0">
      <w:pPr>
        <w:pStyle w:val="Testonormale1"/>
        <w:spacing w:before="120" w:line="360" w:lineRule="auto"/>
        <w:jc w:val="center"/>
        <w:rPr>
          <w:rFonts w:ascii="Verdana" w:hAnsi="Verdana" w:cs="Verdana"/>
          <w:sz w:val="22"/>
          <w:szCs w:val="22"/>
        </w:rPr>
      </w:pPr>
    </w:p>
    <w:p w14:paraId="6CBBDF24" w14:textId="77777777" w:rsidR="001F2DE0" w:rsidRDefault="001F2DE0" w:rsidP="001F2DE0">
      <w:pPr>
        <w:pStyle w:val="Testonormale1"/>
        <w:spacing w:before="120" w:line="36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  <w:t>IL COMMISSARIO STRAORDINARIO PER LA RICOSTRUZIONE</w:t>
      </w:r>
    </w:p>
    <w:p w14:paraId="7E6C68A7" w14:textId="77777777" w:rsidR="001F2DE0" w:rsidRDefault="001F2DE0" w:rsidP="001F2DE0">
      <w:pPr>
        <w:tabs>
          <w:tab w:val="left" w:pos="5940"/>
        </w:tabs>
        <w:jc w:val="both"/>
        <w:rPr>
          <w:rFonts w:ascii="Verdana" w:hAnsi="Verdana" w:cs="Verdana"/>
        </w:rPr>
      </w:pPr>
    </w:p>
    <w:p w14:paraId="1FF7C32F" w14:textId="77777777" w:rsidR="001F2DE0" w:rsidRDefault="001F2DE0" w:rsidP="001F2DE0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visto il </w:t>
      </w:r>
      <w:r>
        <w:rPr>
          <w:rFonts w:ascii="Verdana" w:eastAsia="Times New Roman" w:hAnsi="Verdana" w:cs="Tahoma"/>
          <w:bCs/>
        </w:rPr>
        <w:t>decreto-legge 28 settembre 2018, n. 109, convertito con legge 16 novembre 2018, n. 130, recante</w:t>
      </w:r>
      <w:r>
        <w:rPr>
          <w:rFonts w:ascii="Verdana" w:hAnsi="Verdana" w:cs="Verdana"/>
        </w:rPr>
        <w:t xml:space="preserve"> “</w:t>
      </w:r>
      <w:r>
        <w:rPr>
          <w:rFonts w:ascii="Verdana" w:hAnsi="Verdana" w:cs="Verdana"/>
          <w:i/>
        </w:rPr>
        <w:t>Disposizioni urgenti per la città di Genova, la sicurezza della rete nazionale delle infrastrutture e dei trasporti, gli eventi sismici del 2016 e 2017, il lavoro e le altre emergenze</w:t>
      </w:r>
      <w:r>
        <w:rPr>
          <w:rFonts w:ascii="Verdana" w:hAnsi="Verdana" w:cs="Verdana"/>
        </w:rPr>
        <w:t>”;</w:t>
      </w:r>
    </w:p>
    <w:p w14:paraId="7F07A6EE" w14:textId="77777777" w:rsidR="001F2DE0" w:rsidRDefault="001F2DE0" w:rsidP="001F2DE0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visti i DPCM del 4 ottobre 2018 (annotati dal Segretariato Generale della Presidenza del Consiglio dei Ministri ai </w:t>
      </w:r>
      <w:proofErr w:type="spellStart"/>
      <w:r>
        <w:rPr>
          <w:rFonts w:ascii="Verdana" w:hAnsi="Verdana" w:cs="Verdana"/>
        </w:rPr>
        <w:t>nn</w:t>
      </w:r>
      <w:proofErr w:type="spellEnd"/>
      <w:r>
        <w:rPr>
          <w:rFonts w:ascii="Verdana" w:hAnsi="Verdana" w:cs="Verdana"/>
        </w:rPr>
        <w:t>. 3008 e 3009 del 5 ottobre 2018) aventi ad oggetto, rispettivamente, la “</w:t>
      </w:r>
      <w:r>
        <w:rPr>
          <w:rFonts w:ascii="Verdana" w:hAnsi="Verdana" w:cs="Verdana"/>
          <w:i/>
        </w:rPr>
        <w:t>Nomina del dott. Marco Bucci a Commissario straordinario per la ricostruzione ai sensi dell’articolo 1, comma 1, del Decreto Legge 28 settembre 2018, n.109</w:t>
      </w:r>
      <w:r>
        <w:rPr>
          <w:rFonts w:ascii="Verdana" w:hAnsi="Verdana" w:cs="Verdana"/>
        </w:rPr>
        <w:t>” e la “</w:t>
      </w:r>
      <w:r>
        <w:rPr>
          <w:rFonts w:ascii="Verdana" w:hAnsi="Verdana" w:cs="Verdana"/>
          <w:i/>
        </w:rPr>
        <w:t>Costituzione della struttura posta alle dirette dipendenze del Commissario Straordinario per la ricostruzione ai sensi dell’articolo 1, comma 2, del decreto legge 28 settembre 2018, n. 109”</w:t>
      </w:r>
      <w:r>
        <w:rPr>
          <w:rFonts w:ascii="Verdana" w:hAnsi="Verdana" w:cs="Verdana"/>
        </w:rPr>
        <w:t>;</w:t>
      </w:r>
    </w:p>
    <w:p w14:paraId="639BF5E4" w14:textId="77777777" w:rsidR="001F2DE0" w:rsidRPr="00761168" w:rsidRDefault="001F2DE0" w:rsidP="001F2DE0">
      <w:pPr>
        <w:ind w:firstLine="720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>
        <w:rPr>
          <w:rFonts w:ascii="Verdana" w:hAnsi="Verdana"/>
        </w:rPr>
        <w:t>- visto l’articolo 1-ter del decreto-legge n. 109 del 2018, contenente “</w:t>
      </w:r>
      <w:r>
        <w:rPr>
          <w:rFonts w:ascii="Verdana" w:hAnsi="Verdana"/>
          <w:i/>
        </w:rPr>
        <w:t>Interventi di messa in sicurezza e gestione delle tratte autostradali</w:t>
      </w:r>
      <w:r>
        <w:rPr>
          <w:rFonts w:ascii="Verdana" w:hAnsi="Verdana"/>
        </w:rPr>
        <w:t xml:space="preserve">”, il quale </w:t>
      </w:r>
      <w:r w:rsidRPr="00761168">
        <w:rPr>
          <w:rFonts w:ascii="Verdana" w:hAnsi="Verdana"/>
        </w:rPr>
        <w:t>prevede</w:t>
      </w:r>
      <w:r>
        <w:rPr>
          <w:rFonts w:ascii="Verdana" w:hAnsi="Verdana"/>
        </w:rPr>
        <w:t>, in particolare, la consegna al Commissario Straordinario delle tratte delle autostrade A7 e A10</w:t>
      </w:r>
      <w:r w:rsidRPr="00761168">
        <w:rPr>
          <w:rFonts w:ascii="Verdana" w:hAnsi="Verdana"/>
        </w:rPr>
        <w:t xml:space="preserve"> </w:t>
      </w:r>
      <w:r>
        <w:rPr>
          <w:rFonts w:ascii="Verdana" w:hAnsi="Verdana"/>
        </w:rPr>
        <w:t>sul cui esercizio interferisce la realizzazione degli interventi di ricostruzione dell’infrastruttura;</w:t>
      </w:r>
    </w:p>
    <w:p w14:paraId="7135085D" w14:textId="77777777" w:rsidR="001F2DE0" w:rsidRDefault="001F2DE0" w:rsidP="001F2DE0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considerato che si rende necessario procedere all’individuazione</w:t>
      </w:r>
      <w:r w:rsidRPr="001A0B9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- anche mediante apposita rappresentazione cartografica - dei tronchi autostradali funzionalmente connessi al </w:t>
      </w:r>
      <w:r>
        <w:rPr>
          <w:rFonts w:ascii="Verdana" w:hAnsi="Verdana" w:cs="Verdana"/>
        </w:rPr>
        <w:lastRenderedPageBreak/>
        <w:t>viadotto del Polcevera dell’autostrada A10, sul cui esercizio gli interventi di ricostruzione dell’infrastruttura effettivamente interferiscono,</w:t>
      </w:r>
    </w:p>
    <w:p w14:paraId="1A8EBE24" w14:textId="77777777" w:rsidR="001F2DE0" w:rsidRDefault="001F2DE0" w:rsidP="001F2DE0">
      <w:pPr>
        <w:jc w:val="both"/>
        <w:rPr>
          <w:rFonts w:ascii="Verdana" w:hAnsi="Verdana" w:cs="Verdana"/>
        </w:rPr>
      </w:pPr>
    </w:p>
    <w:p w14:paraId="71212359" w14:textId="77777777" w:rsidR="001F2DE0" w:rsidRDefault="001F2DE0" w:rsidP="001F2DE0">
      <w:pPr>
        <w:ind w:left="360"/>
        <w:jc w:val="center"/>
        <w:rPr>
          <w:rFonts w:ascii="Verdana" w:hAnsi="Verdana" w:cs="Verdana"/>
        </w:rPr>
      </w:pPr>
      <w:r>
        <w:rPr>
          <w:rFonts w:ascii="Verdana" w:hAnsi="Verdana" w:cs="Courier New"/>
        </w:rPr>
        <w:t>DECRETA</w:t>
      </w:r>
    </w:p>
    <w:p w14:paraId="1F55F6FC" w14:textId="77777777" w:rsidR="001F2DE0" w:rsidRDefault="001F2DE0" w:rsidP="001F2DE0">
      <w:pPr>
        <w:jc w:val="both"/>
        <w:rPr>
          <w:rFonts w:ascii="Verdana" w:hAnsi="Verdana" w:cs="Verdana"/>
        </w:rPr>
      </w:pPr>
    </w:p>
    <w:p w14:paraId="3FF0D985" w14:textId="77777777" w:rsidR="001F2DE0" w:rsidRDefault="001F2DE0" w:rsidP="001F2DE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richiamato integralmente quanto in premesse:</w:t>
      </w:r>
    </w:p>
    <w:p w14:paraId="15D59118" w14:textId="77777777" w:rsidR="001F2DE0" w:rsidRDefault="001F2DE0" w:rsidP="001F2DE0">
      <w:pPr>
        <w:numPr>
          <w:ilvl w:val="0"/>
          <w:numId w:val="4"/>
        </w:numPr>
        <w:suppressAutoHyphens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procedere all’individuazione dei tronchi autostradali funzionalmente connessi al viadotto del Polcevera dell’autostrada A10 sul cui esercizio interferisce la realizzazione degli interventi di ricostruzione dell’infrastruttura, appositamente evidenziati nell’allegata cartografia, come segue:</w:t>
      </w:r>
    </w:p>
    <w:p w14:paraId="3D2C0E06" w14:textId="77777777" w:rsidR="001F2DE0" w:rsidRPr="00DA2B5D" w:rsidRDefault="001F2DE0" w:rsidP="001F2DE0">
      <w:pPr>
        <w:pStyle w:val="Paragrafoelenco"/>
        <w:ind w:left="1080" w:hanging="371"/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a) lato Levante</w:t>
      </w:r>
      <w:r>
        <w:rPr>
          <w:rFonts w:ascii="Verdana" w:hAnsi="Verdana" w:cs="Verdana"/>
        </w:rPr>
        <w:t>:</w:t>
      </w:r>
    </w:p>
    <w:p w14:paraId="5E22E0E2" w14:textId="07478586" w:rsidR="001F2DE0" w:rsidRDefault="00E86B08" w:rsidP="00E86B08">
      <w:pPr>
        <w:ind w:left="99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a.</w:t>
      </w:r>
      <w:r w:rsidR="001F2DE0">
        <w:rPr>
          <w:rFonts w:ascii="Verdana" w:hAnsi="Verdana" w:cs="Verdana"/>
        </w:rPr>
        <w:t xml:space="preserve">1) </w:t>
      </w:r>
      <w:r w:rsidR="001F2DE0" w:rsidRPr="00DA2B5D">
        <w:rPr>
          <w:rFonts w:ascii="Verdana" w:hAnsi="Verdana" w:cs="Verdana"/>
        </w:rPr>
        <w:t xml:space="preserve">tratto </w:t>
      </w:r>
      <w:r w:rsidR="001F2DE0">
        <w:rPr>
          <w:rFonts w:ascii="Verdana" w:hAnsi="Verdana" w:cs="Verdana"/>
        </w:rPr>
        <w:t xml:space="preserve">dell’autostrada A7 </w:t>
      </w:r>
      <w:r w:rsidR="001F2DE0" w:rsidRPr="00DA2B5D">
        <w:rPr>
          <w:rFonts w:ascii="Verdana" w:hAnsi="Verdana" w:cs="Verdana"/>
        </w:rPr>
        <w:t xml:space="preserve">di collegamento al viadotto dell’autostrada A10 dal casello di Genova Ovest, </w:t>
      </w:r>
      <w:r w:rsidR="001F2DE0">
        <w:rPr>
          <w:rFonts w:ascii="Verdana" w:hAnsi="Verdana" w:cs="Verdana"/>
        </w:rPr>
        <w:t xml:space="preserve">in </w:t>
      </w:r>
      <w:r w:rsidR="001F2DE0" w:rsidRPr="00DA2B5D">
        <w:rPr>
          <w:rFonts w:ascii="Verdana" w:hAnsi="Verdana" w:cs="Verdana"/>
        </w:rPr>
        <w:t>direzione Ventimiglia</w:t>
      </w:r>
      <w:r w:rsidR="001F2DE0">
        <w:rPr>
          <w:rFonts w:ascii="Verdana" w:hAnsi="Verdana" w:cs="Verdana"/>
        </w:rPr>
        <w:t>-Alessandria</w:t>
      </w:r>
      <w:r w:rsidR="001F2DE0" w:rsidRPr="00DA2B5D">
        <w:rPr>
          <w:rFonts w:ascii="Verdana" w:hAnsi="Verdana" w:cs="Verdana"/>
        </w:rPr>
        <w:t>;</w:t>
      </w:r>
    </w:p>
    <w:p w14:paraId="7B1A1CBC" w14:textId="135D0132" w:rsidR="001F2DE0" w:rsidRDefault="00E86B08" w:rsidP="00E86B08">
      <w:pPr>
        <w:ind w:left="99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a.</w:t>
      </w:r>
      <w:r w:rsidR="001F2DE0">
        <w:rPr>
          <w:rFonts w:ascii="Verdana" w:hAnsi="Verdana" w:cs="Verdana"/>
        </w:rPr>
        <w:t xml:space="preserve">2) tratto di collegamento </w:t>
      </w:r>
      <w:r w:rsidR="001F2DE0" w:rsidRPr="00DA2B5D">
        <w:rPr>
          <w:rFonts w:ascii="Verdana" w:hAnsi="Verdana" w:cs="Verdana"/>
        </w:rPr>
        <w:t>al viadotto dell’autostrada A10</w:t>
      </w:r>
      <w:r w:rsidR="001F2DE0">
        <w:rPr>
          <w:rFonts w:ascii="Verdana" w:hAnsi="Verdana" w:cs="Verdana"/>
        </w:rPr>
        <w:t>, in uscita dall’autostrada A7 in direzione Ventimiglia-Alessandria;</w:t>
      </w:r>
    </w:p>
    <w:p w14:paraId="33CD41F2" w14:textId="114CAFAC" w:rsidR="001F2DE0" w:rsidRDefault="00E86B08" w:rsidP="00E86B08">
      <w:pPr>
        <w:ind w:left="99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a.</w:t>
      </w:r>
      <w:r w:rsidR="001F2DE0">
        <w:rPr>
          <w:rFonts w:ascii="Verdana" w:hAnsi="Verdana" w:cs="Verdana"/>
        </w:rPr>
        <w:t>3) tratto di collegamento tra il</w:t>
      </w:r>
      <w:r w:rsidR="001F2DE0" w:rsidRPr="00DA2B5D">
        <w:rPr>
          <w:rFonts w:ascii="Verdana" w:hAnsi="Verdana" w:cs="Verdana"/>
        </w:rPr>
        <w:t xml:space="preserve"> viadotto dell’autostrada A10 </w:t>
      </w:r>
      <w:r w:rsidR="001F2DE0">
        <w:rPr>
          <w:rFonts w:ascii="Verdana" w:hAnsi="Verdana" w:cs="Verdana"/>
        </w:rPr>
        <w:t>e l’autostrada A7 in direzione Milano, fino all’interconnessione con la predetta tratta autostradale;</w:t>
      </w:r>
    </w:p>
    <w:p w14:paraId="6467BF3F" w14:textId="70539901" w:rsidR="001F2DE0" w:rsidRDefault="00E86B08" w:rsidP="00E86B08">
      <w:pPr>
        <w:ind w:left="99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a.</w:t>
      </w:r>
      <w:r w:rsidR="001F2DE0">
        <w:rPr>
          <w:rFonts w:ascii="Verdana" w:hAnsi="Verdana" w:cs="Verdana"/>
        </w:rPr>
        <w:t>4) tratto di collegamento d</w:t>
      </w:r>
      <w:r w:rsidR="001F2DE0" w:rsidRPr="00DA2B5D">
        <w:rPr>
          <w:rFonts w:ascii="Verdana" w:hAnsi="Verdana" w:cs="Verdana"/>
        </w:rPr>
        <w:t xml:space="preserve">al viadotto dell’autostrada A10 </w:t>
      </w:r>
      <w:r w:rsidR="001F2DE0">
        <w:rPr>
          <w:rFonts w:ascii="Verdana" w:hAnsi="Verdana" w:cs="Verdana"/>
        </w:rPr>
        <w:t>all’autostrada A7, in uscita, direzione Genova Ovest, fino all’interconnessione con la predetta tratta autostradale;</w:t>
      </w:r>
    </w:p>
    <w:p w14:paraId="7B20C806" w14:textId="77777777" w:rsidR="001F2DE0" w:rsidRDefault="001F2DE0" w:rsidP="00E86B08">
      <w:pPr>
        <w:pStyle w:val="Paragrafoelenco"/>
        <w:ind w:left="1080" w:hanging="37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b) </w:t>
      </w:r>
      <w:r>
        <w:rPr>
          <w:rFonts w:ascii="Verdana" w:hAnsi="Verdana" w:cs="Verdana"/>
          <w:u w:val="single"/>
        </w:rPr>
        <w:t>lato Pone</w:t>
      </w:r>
      <w:r w:rsidRPr="003B669E">
        <w:rPr>
          <w:rFonts w:ascii="Verdana" w:hAnsi="Verdana" w:cs="Verdana"/>
          <w:u w:val="single"/>
        </w:rPr>
        <w:t>nte</w:t>
      </w:r>
      <w:r>
        <w:rPr>
          <w:rFonts w:ascii="Verdana" w:hAnsi="Verdana" w:cs="Verdana"/>
        </w:rPr>
        <w:t>:</w:t>
      </w:r>
    </w:p>
    <w:p w14:paraId="33A67CDA" w14:textId="50976E17" w:rsidR="001F2DE0" w:rsidRDefault="00E86B08" w:rsidP="00E86B08">
      <w:pPr>
        <w:ind w:left="99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b.</w:t>
      </w:r>
      <w:r w:rsidR="001F2DE0">
        <w:rPr>
          <w:rFonts w:ascii="Verdana" w:hAnsi="Verdana" w:cs="Verdana"/>
        </w:rPr>
        <w:t xml:space="preserve">1) tratto di collegamento </w:t>
      </w:r>
      <w:r w:rsidR="001F2DE0" w:rsidRPr="00DA2B5D">
        <w:rPr>
          <w:rFonts w:ascii="Verdana" w:hAnsi="Verdana" w:cs="Verdana"/>
        </w:rPr>
        <w:t>dell’autostrada A10</w:t>
      </w:r>
      <w:r w:rsidR="001F2DE0">
        <w:rPr>
          <w:rFonts w:ascii="Verdana" w:hAnsi="Verdana" w:cs="Verdana"/>
        </w:rPr>
        <w:t xml:space="preserve"> dall’uscita di Genova Aeroporto, in direzione Genova Ovest fino all’imbocco del viadotto;</w:t>
      </w:r>
    </w:p>
    <w:p w14:paraId="1510759D" w14:textId="7F82425F" w:rsidR="001F2DE0" w:rsidRDefault="00E86B08" w:rsidP="00E86B08">
      <w:pPr>
        <w:ind w:left="99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b.</w:t>
      </w:r>
      <w:r w:rsidR="001F2DE0">
        <w:rPr>
          <w:rFonts w:ascii="Verdana" w:hAnsi="Verdana" w:cs="Verdana"/>
        </w:rPr>
        <w:t xml:space="preserve">2) tratto di collegamento </w:t>
      </w:r>
      <w:r w:rsidR="001F2DE0" w:rsidRPr="00DA2B5D">
        <w:rPr>
          <w:rFonts w:ascii="Verdana" w:hAnsi="Verdana" w:cs="Verdana"/>
        </w:rPr>
        <w:t>dell’autostrada A10</w:t>
      </w:r>
      <w:r w:rsidR="001F2DE0">
        <w:rPr>
          <w:rFonts w:ascii="Verdana" w:hAnsi="Verdana" w:cs="Verdana"/>
        </w:rPr>
        <w:t xml:space="preserve"> dall’ingresso in galleria dal viadotto fino all’uscita di Genova Aeroporto;</w:t>
      </w:r>
    </w:p>
    <w:p w14:paraId="3AABDD2E" w14:textId="55A3BB8B" w:rsidR="00BE618C" w:rsidRDefault="00BE618C" w:rsidP="001F2DE0">
      <w:pPr>
        <w:numPr>
          <w:ilvl w:val="0"/>
          <w:numId w:val="4"/>
        </w:numPr>
        <w:suppressAutoHyphens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le predette tratte verranno pertanto richieste al concessionario</w:t>
      </w:r>
      <w:bookmarkStart w:id="0" w:name="_GoBack"/>
      <w:bookmarkEnd w:id="0"/>
      <w:r>
        <w:rPr>
          <w:rFonts w:ascii="Verdana" w:hAnsi="Verdana" w:cs="Verdana"/>
        </w:rPr>
        <w:t xml:space="preserve"> per una pronta consegna;</w:t>
      </w:r>
    </w:p>
    <w:p w14:paraId="54F5ADF5" w14:textId="19328EA9" w:rsidR="001F2DE0" w:rsidRDefault="00BE618C" w:rsidP="001F2DE0">
      <w:pPr>
        <w:numPr>
          <w:ilvl w:val="0"/>
          <w:numId w:val="4"/>
        </w:numPr>
        <w:suppressAutoHyphens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in ogni caso, verranno concordati con il concessionario gli interventi di </w:t>
      </w:r>
      <w:r w:rsidR="001F2DE0">
        <w:rPr>
          <w:rFonts w:ascii="Verdana" w:hAnsi="Verdana" w:cs="Verdana"/>
        </w:rPr>
        <w:t>verifica e di messa in sicurezza delle infrastrutture viarie delle autostrade A10 e A7 per gli aspetti conseguenti alla consegna delle tratte di cui al presente decreto, ai sensi del</w:t>
      </w:r>
      <w:r w:rsidR="001F2DE0">
        <w:rPr>
          <w:rFonts w:ascii="Verdana" w:hAnsi="Verdana"/>
        </w:rPr>
        <w:t>l’articolo 1-ter del decreto-legge</w:t>
      </w:r>
      <w:r w:rsidR="001F2DE0">
        <w:rPr>
          <w:rFonts w:ascii="Verdana" w:hAnsi="Verdana" w:cs="Verdana"/>
        </w:rPr>
        <w:t xml:space="preserve"> </w:t>
      </w:r>
      <w:r w:rsidR="001F2DE0">
        <w:rPr>
          <w:rFonts w:ascii="Verdana" w:eastAsia="Times New Roman" w:hAnsi="Verdana" w:cs="Tahoma"/>
          <w:bCs/>
        </w:rPr>
        <w:t>28 settembre 2018, n. 109, convertito con legge 16 novembre 2018, n. 130</w:t>
      </w:r>
      <w:r>
        <w:rPr>
          <w:rFonts w:ascii="Verdana" w:hAnsi="Verdana" w:cs="Verdana"/>
        </w:rPr>
        <w:t>, i cui oneri rimangono in ogni caso a carico del concessionario stesso;</w:t>
      </w:r>
    </w:p>
    <w:p w14:paraId="701F6E90" w14:textId="77777777" w:rsidR="001F2DE0" w:rsidRDefault="001F2DE0" w:rsidP="001F2DE0">
      <w:pPr>
        <w:numPr>
          <w:ilvl w:val="0"/>
          <w:numId w:val="4"/>
        </w:numPr>
        <w:suppressAutoHyphens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assicurare la massima trasparenza e conoscibilità del presente provvedimento, disponendone la pubblicazione nella sezione Amministrazione Trasparente del sito della Struttura Commissariale.</w:t>
      </w:r>
    </w:p>
    <w:p w14:paraId="00E16CFF" w14:textId="77777777" w:rsidR="001F2DE0" w:rsidRDefault="001F2DE0" w:rsidP="001F2DE0">
      <w:pPr>
        <w:ind w:left="720"/>
        <w:jc w:val="both"/>
        <w:rPr>
          <w:rFonts w:ascii="Verdana" w:hAnsi="Verdana" w:cs="Verdana"/>
        </w:rPr>
      </w:pPr>
    </w:p>
    <w:p w14:paraId="631F2EA7" w14:textId="77777777" w:rsidR="001F2DE0" w:rsidRDefault="001F2DE0" w:rsidP="001F2D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Il Commissario Straordinario </w:t>
      </w:r>
    </w:p>
    <w:p w14:paraId="1A85E055" w14:textId="1A1A81F7" w:rsidR="008679EE" w:rsidRPr="00761168" w:rsidRDefault="001F2DE0" w:rsidP="001F2DE0">
      <w:pPr>
        <w:ind w:firstLine="709"/>
        <w:jc w:val="both"/>
        <w:rPr>
          <w:rFonts w:ascii="Verdana" w:hAnsi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   (dott. Marco Bucci)</w:t>
      </w:r>
    </w:p>
    <w:p w14:paraId="1CFBEB08" w14:textId="77777777" w:rsidR="00463961" w:rsidRDefault="0087429A"/>
    <w:sectPr w:rsidR="00463961" w:rsidSect="000E5A42">
      <w:headerReference w:type="default" r:id="rId7"/>
      <w:footerReference w:type="default" r:id="rId8"/>
      <w:pgSz w:w="11900" w:h="16840"/>
      <w:pgMar w:top="3119" w:right="851" w:bottom="2127" w:left="851" w:header="567" w:footer="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B26D" w14:textId="77777777" w:rsidR="0087429A" w:rsidRDefault="0087429A">
      <w:pPr>
        <w:spacing w:after="0" w:line="240" w:lineRule="auto"/>
      </w:pPr>
      <w:r>
        <w:separator/>
      </w:r>
    </w:p>
  </w:endnote>
  <w:endnote w:type="continuationSeparator" w:id="0">
    <w:p w14:paraId="121327CE" w14:textId="77777777" w:rsidR="0087429A" w:rsidRDefault="0087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216E" w14:textId="77777777" w:rsidR="00E27FDA" w:rsidRDefault="008679EE" w:rsidP="00E27FDA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A7A356" wp14:editId="7F31C9D1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8795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" strokecolor="red"/>
          </w:pict>
        </mc:Fallback>
      </mc:AlternateContent>
    </w:r>
  </w:p>
  <w:p w14:paraId="79C83234" w14:textId="77777777" w:rsidR="00E27FDA" w:rsidRDefault="008679EE" w:rsidP="00E27FDA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18643E" wp14:editId="26CA682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878840"/>
              <wp:effectExtent l="5715" t="13335" r="6985" b="1016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2230E0B" w14:textId="77777777" w:rsidR="00E27FDA" w:rsidRDefault="008679EE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4F01E36" wp14:editId="6AC3F221">
                                <wp:extent cx="1190625" cy="638175"/>
                                <wp:effectExtent l="0" t="0" r="9525" b="9525"/>
                                <wp:docPr id="1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8643E" id="Rectangle 5" o:spid="_x0000_s1027" style="position:absolute;left:0;text-align:left;margin-left:-5.55pt;margin-top:4.8pt;width:108.2pt;height:69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" strokecolor="white" strokeweight="0">
              <v:shadow color="#243f60" opacity=".5" offset="1pt"/>
              <v:textbox style="mso-fit-shape-to-text:t">
                <w:txbxContent>
                  <w:p w14:paraId="42230E0B" w14:textId="77777777" w:rsidR="00E27FDA" w:rsidRDefault="008679EE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64F01E36" wp14:editId="6AC3F221">
                          <wp:extent cx="1190625" cy="638175"/>
                          <wp:effectExtent l="0" t="0" r="9525" b="9525"/>
                          <wp:docPr id="1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03AEC68" w14:textId="77777777" w:rsidR="00E27FDA" w:rsidRPr="00373236" w:rsidRDefault="008679EE" w:rsidP="008274B8">
    <w:pPr>
      <w:tabs>
        <w:tab w:val="right" w:pos="9638"/>
      </w:tabs>
      <w:spacing w:after="0"/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</w:rPr>
      <w:drawing>
        <wp:anchor distT="0" distB="0" distL="114300" distR="114300" simplePos="0" relativeHeight="251663360" behindDoc="0" locked="1" layoutInCell="1" allowOverlap="1" wp14:anchorId="3E0B7564" wp14:editId="58A35E82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0" name="Pictur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</w:rPr>
      <w:drawing>
        <wp:anchor distT="0" distB="0" distL="114300" distR="114300" simplePos="0" relativeHeight="251662336" behindDoc="0" locked="1" layoutInCell="1" allowOverlap="1" wp14:anchorId="0E6D919F" wp14:editId="1C7845E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1" name="Pictur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F03" w:rsidRPr="00373236">
      <w:rPr>
        <w:rFonts w:ascii="Tahoma" w:hAnsi="Tahoma" w:cs="Tahoma"/>
        <w:color w:val="FF0000"/>
        <w:sz w:val="18"/>
      </w:rPr>
      <w:t>COMMISSARIO RICOSTRUZIONE GENOVA</w:t>
    </w:r>
  </w:p>
  <w:p w14:paraId="3F8BFA78" w14:textId="77777777" w:rsidR="00E27FDA" w:rsidRPr="00373236" w:rsidRDefault="001C2F03" w:rsidP="008274B8">
    <w:pPr>
      <w:tabs>
        <w:tab w:val="right" w:pos="9638"/>
      </w:tabs>
      <w:spacing w:after="0"/>
      <w:ind w:left="2977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</w:t>
    </w:r>
    <w:r>
      <w:rPr>
        <w:rFonts w:ascii="Tahoma" w:hAnsi="Tahoma" w:cs="Tahoma"/>
        <w:color w:val="FF0000"/>
        <w:sz w:val="18"/>
      </w:rPr>
      <w:t xml:space="preserve">Francia 3 - Matitone, 3° piano </w:t>
    </w:r>
    <w:r w:rsidRPr="00373236">
      <w:rPr>
        <w:rFonts w:ascii="Tahoma" w:hAnsi="Tahoma" w:cs="Tahoma"/>
        <w:color w:val="FF0000"/>
        <w:sz w:val="18"/>
      </w:rPr>
      <w:t>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78149945" w14:textId="77777777" w:rsidR="00E27FDA" w:rsidRPr="00373236" w:rsidRDefault="001C2F03" w:rsidP="008274B8">
    <w:pPr>
      <w:tabs>
        <w:tab w:val="right" w:pos="9638"/>
      </w:tabs>
      <w:spacing w:after="0"/>
      <w:ind w:left="2977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4948D770" w14:textId="77777777" w:rsidR="00E27FDA" w:rsidRPr="00373236" w:rsidRDefault="001C2F03" w:rsidP="008274B8">
    <w:pPr>
      <w:tabs>
        <w:tab w:val="right" w:pos="9638"/>
      </w:tabs>
      <w:spacing w:after="0"/>
      <w:ind w:left="2977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0A7DC8C5" w14:textId="77777777" w:rsidR="00E27FDA" w:rsidRPr="00373236" w:rsidRDefault="001C2F03" w:rsidP="008274B8">
    <w:pPr>
      <w:tabs>
        <w:tab w:val="right" w:pos="9638"/>
      </w:tabs>
      <w:spacing w:after="0"/>
      <w:ind w:left="2977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168BE252" w14:textId="77777777" w:rsidR="00E27FDA" w:rsidRPr="008F1F25" w:rsidRDefault="0087429A" w:rsidP="00E27FDA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BE9F7" w14:textId="77777777" w:rsidR="0087429A" w:rsidRDefault="0087429A">
      <w:pPr>
        <w:spacing w:after="0" w:line="240" w:lineRule="auto"/>
      </w:pPr>
      <w:r>
        <w:separator/>
      </w:r>
    </w:p>
  </w:footnote>
  <w:footnote w:type="continuationSeparator" w:id="0">
    <w:p w14:paraId="5D2FF1F0" w14:textId="77777777" w:rsidR="0087429A" w:rsidRDefault="0087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FE226" w14:textId="77777777" w:rsidR="00E27FDA" w:rsidRDefault="008679EE" w:rsidP="00E27FD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B8C43" wp14:editId="6FA0C2F3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12700" t="10160" r="8255" b="508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F3B50" w14:textId="77777777" w:rsidR="00E27FDA" w:rsidRDefault="0087429A" w:rsidP="00E27FDA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423337F7" w14:textId="77777777" w:rsidR="003D46EF" w:rsidRPr="003D46EF" w:rsidRDefault="001C2F03" w:rsidP="003D46EF">
                          <w:pPr>
                            <w:spacing w:after="0" w:line="240" w:lineRule="auto"/>
                            <w:rPr>
                              <w:rFonts w:ascii="Cambria" w:eastAsia="Cambria" w:hAnsi="Cambria"/>
                              <w:sz w:val="20"/>
                              <w:szCs w:val="20"/>
                            </w:rPr>
                          </w:pPr>
                          <w:r w:rsidRPr="003D46EF">
                            <w:rPr>
                              <w:rFonts w:ascii="Cambria" w:eastAsia="Cambria" w:hAnsi="Cambria"/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F6D8A5" w14:textId="77777777" w:rsidR="003D46EF" w:rsidRPr="003D46EF" w:rsidRDefault="001C2F03" w:rsidP="003D46EF">
                          <w:pPr>
                            <w:spacing w:after="0" w:line="240" w:lineRule="auto"/>
                            <w:rPr>
                              <w:rFonts w:ascii="Cambria" w:eastAsia="Cambria" w:hAnsi="Cambria"/>
                              <w:sz w:val="18"/>
                              <w:szCs w:val="18"/>
                            </w:rPr>
                          </w:pPr>
                          <w:r w:rsidRPr="003D46EF">
                            <w:rPr>
                              <w:rFonts w:ascii="Cambria" w:eastAsia="Cambria" w:hAnsi="Cambria"/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35E20A95" w14:textId="77777777" w:rsidR="003D46EF" w:rsidRPr="003D46EF" w:rsidRDefault="001C2F03" w:rsidP="003D46EF">
                          <w:pPr>
                            <w:spacing w:after="0" w:line="240" w:lineRule="auto"/>
                            <w:rPr>
                              <w:rFonts w:ascii="Cambria" w:eastAsia="Cambria" w:hAnsi="Cambria"/>
                              <w:sz w:val="18"/>
                              <w:szCs w:val="18"/>
                            </w:rPr>
                          </w:pPr>
                          <w:r w:rsidRPr="003D46EF">
                            <w:rPr>
                              <w:rFonts w:ascii="Cambria" w:eastAsia="Cambria" w:hAnsi="Cambria"/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3BBCCB66" w14:textId="77777777" w:rsidR="003D46EF" w:rsidRPr="003D46EF" w:rsidRDefault="001C2F03" w:rsidP="003D46EF">
                          <w:pPr>
                            <w:spacing w:after="0" w:line="240" w:lineRule="auto"/>
                            <w:rPr>
                              <w:rFonts w:ascii="Courier" w:eastAsia="Cambria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3D46EF">
                            <w:rPr>
                              <w:rFonts w:ascii="Cambria" w:eastAsia="Cambria" w:hAnsi="Cambria"/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54D3D6A7" w14:textId="77777777" w:rsidR="00E27FDA" w:rsidRPr="00EB2A02" w:rsidRDefault="0087429A" w:rsidP="00E27FD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DDEB343" w14:textId="77777777" w:rsidR="00E27FDA" w:rsidRPr="00EB2A02" w:rsidRDefault="001C2F03" w:rsidP="00E27FD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438FEF13" w14:textId="77777777" w:rsidR="00E27FDA" w:rsidRPr="00EB2A02" w:rsidRDefault="001C2F03" w:rsidP="00E27FDA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3D38EA9" w14:textId="77777777" w:rsidR="00E27FDA" w:rsidRDefault="00874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B8C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2.25pt;margin-top:-5.9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" strokecolor="white">
              <v:textbox>
                <w:txbxContent>
                  <w:p w14:paraId="4D1F3B50" w14:textId="77777777" w:rsidR="00E27FDA" w:rsidRDefault="0087429A" w:rsidP="00E27FDA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423337F7" w14:textId="77777777" w:rsidR="003D46EF" w:rsidRPr="003D46EF" w:rsidRDefault="001C2F03" w:rsidP="003D46EF">
                    <w:pPr>
                      <w:spacing w:after="0" w:line="240" w:lineRule="auto"/>
                      <w:rPr>
                        <w:rFonts w:ascii="Cambria" w:eastAsia="Cambria" w:hAnsi="Cambria"/>
                        <w:sz w:val="20"/>
                        <w:szCs w:val="20"/>
                      </w:rPr>
                    </w:pPr>
                    <w:r w:rsidRPr="003D46EF">
                      <w:rPr>
                        <w:rFonts w:ascii="Cambria" w:eastAsia="Cambria" w:hAnsi="Cambria"/>
                        <w:sz w:val="20"/>
                        <w:szCs w:val="20"/>
                      </w:rPr>
                      <w:t>IL COMMISSARIO STRAORDINARIO</w:t>
                    </w:r>
                  </w:p>
                  <w:p w14:paraId="41F6D8A5" w14:textId="77777777" w:rsidR="003D46EF" w:rsidRPr="003D46EF" w:rsidRDefault="001C2F03" w:rsidP="003D46EF">
                    <w:pPr>
                      <w:spacing w:after="0" w:line="240" w:lineRule="auto"/>
                      <w:rPr>
                        <w:rFonts w:ascii="Cambria" w:eastAsia="Cambria" w:hAnsi="Cambria"/>
                        <w:sz w:val="18"/>
                        <w:szCs w:val="18"/>
                      </w:rPr>
                    </w:pPr>
                    <w:r w:rsidRPr="003D46EF">
                      <w:rPr>
                        <w:rFonts w:ascii="Cambria" w:eastAsia="Cambria" w:hAnsi="Cambria"/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35E20A95" w14:textId="77777777" w:rsidR="003D46EF" w:rsidRPr="003D46EF" w:rsidRDefault="001C2F03" w:rsidP="003D46EF">
                    <w:pPr>
                      <w:spacing w:after="0" w:line="240" w:lineRule="auto"/>
                      <w:rPr>
                        <w:rFonts w:ascii="Cambria" w:eastAsia="Cambria" w:hAnsi="Cambria"/>
                        <w:sz w:val="18"/>
                        <w:szCs w:val="18"/>
                      </w:rPr>
                    </w:pPr>
                    <w:r w:rsidRPr="003D46EF">
                      <w:rPr>
                        <w:rFonts w:ascii="Cambria" w:eastAsia="Cambria" w:hAnsi="Cambria"/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3BBCCB66" w14:textId="77777777" w:rsidR="003D46EF" w:rsidRPr="003D46EF" w:rsidRDefault="001C2F03" w:rsidP="003D46EF">
                    <w:pPr>
                      <w:spacing w:after="0" w:line="240" w:lineRule="auto"/>
                      <w:rPr>
                        <w:rFonts w:ascii="Courier" w:eastAsia="Cambria" w:hAnsi="Courier"/>
                        <w:noProof/>
                        <w:sz w:val="18"/>
                        <w:szCs w:val="18"/>
                      </w:rPr>
                    </w:pPr>
                    <w:r w:rsidRPr="003D46EF">
                      <w:rPr>
                        <w:rFonts w:ascii="Cambria" w:eastAsia="Cambria" w:hAnsi="Cambria"/>
                        <w:sz w:val="18"/>
                        <w:szCs w:val="18"/>
                      </w:rPr>
                      <w:t>(D.P.C.M. 4 ottobre 2018)</w:t>
                    </w:r>
                  </w:p>
                  <w:p w14:paraId="54D3D6A7" w14:textId="77777777" w:rsidR="00E27FDA" w:rsidRPr="00EB2A02" w:rsidRDefault="0087429A" w:rsidP="00E27FDA">
                    <w:pPr>
                      <w:rPr>
                        <w:sz w:val="18"/>
                        <w:szCs w:val="18"/>
                      </w:rPr>
                    </w:pPr>
                  </w:p>
                  <w:p w14:paraId="5DDEB343" w14:textId="77777777" w:rsidR="00E27FDA" w:rsidRPr="00EB2A02" w:rsidRDefault="001C2F03" w:rsidP="00E27FDA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438FEF13" w14:textId="77777777" w:rsidR="00E27FDA" w:rsidRPr="00EB2A02" w:rsidRDefault="001C2F03" w:rsidP="00E27FDA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3D38EA9" w14:textId="77777777" w:rsidR="00E27FDA" w:rsidRDefault="0087429A"/>
                </w:txbxContent>
              </v:textbox>
            </v:shape>
          </w:pict>
        </mc:Fallback>
      </mc:AlternateContent>
    </w:r>
    <w:r w:rsidR="001C2F03">
      <w:rPr>
        <w:rFonts w:ascii="Courier" w:hAnsi="Courier"/>
        <w:noProof/>
      </w:rPr>
      <w:t xml:space="preserve">            </w:t>
    </w:r>
    <w:r>
      <w:rPr>
        <w:rFonts w:ascii="Courier" w:hAnsi="Courier"/>
        <w:noProof/>
      </w:rPr>
      <w:drawing>
        <wp:inline distT="0" distB="0" distL="0" distR="0" wp14:anchorId="0563D19A" wp14:editId="616CB505">
          <wp:extent cx="457200" cy="476250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3A053" w14:textId="77777777" w:rsidR="00E27FDA" w:rsidRPr="0025505A" w:rsidRDefault="001C2F03" w:rsidP="00E27FDA">
    <w:pPr>
      <w:rPr>
        <w:rFonts w:ascii="Courier" w:hAnsi="Courier"/>
        <w:noProof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t xml:space="preserve"> </w:t>
    </w:r>
  </w:p>
  <w:p w14:paraId="643A65CB" w14:textId="77777777" w:rsidR="00E27FDA" w:rsidRPr="0025505A" w:rsidRDefault="008679EE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6963E0" wp14:editId="402940CC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B3AD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1" w15:restartNumberingAfterBreak="0">
    <w:nsid w:val="1E711ACC"/>
    <w:multiLevelType w:val="hybridMultilevel"/>
    <w:tmpl w:val="F78A2C18"/>
    <w:lvl w:ilvl="0" w:tplc="F98AA91A">
      <w:numFmt w:val="bullet"/>
      <w:lvlText w:val="-"/>
      <w:lvlJc w:val="left"/>
      <w:pPr>
        <w:ind w:left="1069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CC24EE"/>
    <w:multiLevelType w:val="hybridMultilevel"/>
    <w:tmpl w:val="E5BC09E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85908D8"/>
    <w:multiLevelType w:val="hybridMultilevel"/>
    <w:tmpl w:val="CE9A70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EE"/>
    <w:rsid w:val="000D31CE"/>
    <w:rsid w:val="000E5A42"/>
    <w:rsid w:val="000F5674"/>
    <w:rsid w:val="00176196"/>
    <w:rsid w:val="001B23EB"/>
    <w:rsid w:val="001C2F03"/>
    <w:rsid w:val="001F2DE0"/>
    <w:rsid w:val="002A74A7"/>
    <w:rsid w:val="003E2ECE"/>
    <w:rsid w:val="0043725F"/>
    <w:rsid w:val="00557312"/>
    <w:rsid w:val="005733C2"/>
    <w:rsid w:val="0069781A"/>
    <w:rsid w:val="00816833"/>
    <w:rsid w:val="008679EE"/>
    <w:rsid w:val="0087429A"/>
    <w:rsid w:val="0087665F"/>
    <w:rsid w:val="00A458D1"/>
    <w:rsid w:val="00B600F6"/>
    <w:rsid w:val="00BE618C"/>
    <w:rsid w:val="00C53984"/>
    <w:rsid w:val="00CC6DC1"/>
    <w:rsid w:val="00D71122"/>
    <w:rsid w:val="00E03692"/>
    <w:rsid w:val="00E86B08"/>
    <w:rsid w:val="00EA1549"/>
    <w:rsid w:val="00EC1DC5"/>
    <w:rsid w:val="00EE75C4"/>
    <w:rsid w:val="00F0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C722"/>
  <w15:chartTrackingRefBased/>
  <w15:docId w15:val="{3EFF36BB-D726-4D2A-BF94-A849792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79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9EE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9EE"/>
    <w:rPr>
      <w:rFonts w:ascii="Cambria" w:eastAsia="Cambria" w:hAnsi="Cambria" w:cs="Times New Roman"/>
      <w:sz w:val="24"/>
      <w:szCs w:val="24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8679EE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/>
      <w:sz w:val="24"/>
      <w:szCs w:val="24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9EE"/>
    <w:rPr>
      <w:rFonts w:ascii="Cambria" w:eastAsia="Cambria" w:hAnsi="Cambria" w:cs="Times New Roman"/>
      <w:sz w:val="24"/>
      <w:szCs w:val="24"/>
      <w:lang w:val="x-none"/>
    </w:rPr>
  </w:style>
  <w:style w:type="paragraph" w:styleId="Testonormale">
    <w:name w:val="Plain Text"/>
    <w:basedOn w:val="Normale"/>
    <w:link w:val="TestonormaleCarattere"/>
    <w:rsid w:val="008679EE"/>
    <w:pPr>
      <w:spacing w:after="0" w:line="240" w:lineRule="auto"/>
    </w:pPr>
    <w:rPr>
      <w:rFonts w:ascii="Courier New" w:eastAsia="Cambria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8679EE"/>
    <w:rPr>
      <w:rFonts w:ascii="Courier New" w:eastAsia="Cambria" w:hAnsi="Courier New" w:cs="Times New Roman"/>
      <w:sz w:val="20"/>
      <w:szCs w:val="20"/>
      <w:lang w:val="x-none"/>
    </w:rPr>
  </w:style>
  <w:style w:type="paragraph" w:customStyle="1" w:styleId="Testonormale1">
    <w:name w:val="Testo normale1"/>
    <w:basedOn w:val="Normale"/>
    <w:rsid w:val="001F2DE0"/>
    <w:pPr>
      <w:suppressAutoHyphens/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F2DE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Carlo Floreani</dc:creator>
  <cp:keywords/>
  <dc:description/>
  <cp:lastModifiedBy>Beverini Ginevra</cp:lastModifiedBy>
  <cp:revision>13</cp:revision>
  <dcterms:created xsi:type="dcterms:W3CDTF">2018-12-14T10:47:00Z</dcterms:created>
  <dcterms:modified xsi:type="dcterms:W3CDTF">2018-12-14T15:37:00Z</dcterms:modified>
</cp:coreProperties>
</file>